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71C1" w:rsidRPr="00557075" w:rsidRDefault="009771C1" w:rsidP="0017575D">
      <w:pPr>
        <w:spacing w:before="280" w:after="0"/>
        <w:rPr>
          <w:rFonts w:ascii="Tahoma" w:hAnsi="Tahoma" w:cs="Tahoma"/>
          <w:sz w:val="20"/>
          <w:szCs w:val="20"/>
        </w:rPr>
      </w:pPr>
    </w:p>
    <w:p w:rsidR="0003506F" w:rsidRPr="00557075" w:rsidRDefault="0003506F" w:rsidP="0017575D">
      <w:pPr>
        <w:spacing w:before="280"/>
        <w:ind w:firstLine="2835"/>
        <w:rPr>
          <w:rFonts w:ascii="Tahoma" w:hAnsi="Tahoma" w:cs="Tahoma"/>
          <w:sz w:val="20"/>
          <w:szCs w:val="20"/>
        </w:rPr>
      </w:pPr>
    </w:p>
    <w:p w:rsidR="009771C1" w:rsidRPr="00557075" w:rsidRDefault="009771C1" w:rsidP="0017575D">
      <w:pPr>
        <w:spacing w:before="280"/>
        <w:ind w:firstLine="2835"/>
        <w:rPr>
          <w:rFonts w:ascii="Tahoma" w:hAnsi="Tahoma" w:cs="Tahoma"/>
          <w:sz w:val="20"/>
          <w:szCs w:val="20"/>
        </w:rPr>
      </w:pPr>
    </w:p>
    <w:p w:rsidR="009771C1" w:rsidRPr="00557075" w:rsidRDefault="009771C1" w:rsidP="0017575D">
      <w:pPr>
        <w:spacing w:before="280"/>
        <w:ind w:firstLine="2835"/>
        <w:rPr>
          <w:rFonts w:ascii="Tahoma" w:hAnsi="Tahoma" w:cs="Tahoma"/>
          <w:sz w:val="20"/>
          <w:szCs w:val="20"/>
        </w:rPr>
      </w:pPr>
    </w:p>
    <w:p w:rsidR="00B0070C" w:rsidRPr="00557075" w:rsidRDefault="0003506F" w:rsidP="0017575D">
      <w:pPr>
        <w:tabs>
          <w:tab w:val="left" w:pos="708"/>
          <w:tab w:val="right" w:pos="9070"/>
        </w:tabs>
        <w:spacing w:before="280"/>
        <w:rPr>
          <w:rFonts w:ascii="Tahoma" w:hAnsi="Tahoma" w:cs="Tahoma"/>
          <w:sz w:val="20"/>
          <w:szCs w:val="20"/>
        </w:rPr>
      </w:pPr>
      <w:r w:rsidRPr="00557075">
        <w:rPr>
          <w:rFonts w:ascii="Tahoma" w:hAnsi="Tahoma" w:cs="Tahoma"/>
          <w:sz w:val="20"/>
          <w:szCs w:val="20"/>
        </w:rPr>
        <w:tab/>
      </w:r>
    </w:p>
    <w:p w:rsidR="0003506F" w:rsidRPr="00557075" w:rsidRDefault="00817BCE" w:rsidP="0017575D">
      <w:pPr>
        <w:tabs>
          <w:tab w:val="left" w:pos="708"/>
          <w:tab w:val="right" w:pos="9070"/>
        </w:tabs>
        <w:spacing w:before="280"/>
        <w:rPr>
          <w:rFonts w:ascii="Tahoma" w:hAnsi="Tahoma" w:cs="Tahoma"/>
          <w:sz w:val="20"/>
          <w:szCs w:val="20"/>
        </w:rPr>
      </w:pPr>
      <w:r w:rsidRPr="00557075">
        <w:rPr>
          <w:rFonts w:ascii="Tahoma" w:hAnsi="Tahoma" w:cs="Tahoma"/>
          <w:sz w:val="20"/>
          <w:szCs w:val="20"/>
        </w:rPr>
        <w:tab/>
      </w:r>
    </w:p>
    <w:p w:rsidR="00746D43" w:rsidRPr="00557075" w:rsidRDefault="00746D43" w:rsidP="0017575D">
      <w:pPr>
        <w:spacing w:before="280"/>
        <w:rPr>
          <w:rFonts w:ascii="Tahoma" w:hAnsi="Tahoma" w:cs="Tahoma"/>
          <w:sz w:val="20"/>
          <w:szCs w:val="20"/>
        </w:rPr>
      </w:pPr>
    </w:p>
    <w:p w:rsidR="0017575D" w:rsidRPr="00557075" w:rsidRDefault="0003506F" w:rsidP="0017575D">
      <w:pPr>
        <w:spacing w:before="280"/>
        <w:jc w:val="center"/>
        <w:rPr>
          <w:rFonts w:ascii="Tahoma" w:hAnsi="Tahoma" w:cs="Tahoma"/>
          <w:b/>
          <w:sz w:val="28"/>
          <w:szCs w:val="28"/>
        </w:rPr>
      </w:pPr>
      <w:r w:rsidRPr="00557075">
        <w:rPr>
          <w:rFonts w:ascii="Tahoma" w:hAnsi="Tahoma" w:cs="Tahoma"/>
          <w:b/>
          <w:sz w:val="28"/>
          <w:szCs w:val="28"/>
        </w:rPr>
        <w:t>INFORMATIEBUNDEL</w:t>
      </w:r>
      <w:r w:rsidR="00A37220" w:rsidRPr="00557075">
        <w:rPr>
          <w:rFonts w:ascii="Tahoma" w:hAnsi="Tahoma" w:cs="Tahoma"/>
          <w:b/>
          <w:sz w:val="28"/>
          <w:szCs w:val="28"/>
        </w:rPr>
        <w:t xml:space="preserve"> </w:t>
      </w:r>
      <w:r w:rsidR="0017575D" w:rsidRPr="00557075">
        <w:rPr>
          <w:rFonts w:ascii="Tahoma" w:hAnsi="Tahoma" w:cs="Tahoma"/>
          <w:b/>
          <w:sz w:val="28"/>
          <w:szCs w:val="28"/>
        </w:rPr>
        <w:t xml:space="preserve">VOOR DE VACATURE VAN </w:t>
      </w:r>
    </w:p>
    <w:p w:rsidR="0003506F" w:rsidRPr="00557075" w:rsidRDefault="00912A45" w:rsidP="0017575D">
      <w:pPr>
        <w:spacing w:before="280"/>
        <w:jc w:val="center"/>
        <w:rPr>
          <w:rFonts w:ascii="Tahoma" w:hAnsi="Tahoma" w:cs="Tahoma"/>
          <w:b/>
          <w:sz w:val="28"/>
          <w:szCs w:val="28"/>
        </w:rPr>
      </w:pPr>
      <w:r w:rsidRPr="00912A45">
        <w:rPr>
          <w:rFonts w:ascii="Tahoma" w:hAnsi="Tahoma" w:cs="Tahoma"/>
          <w:b/>
          <w:sz w:val="28"/>
          <w:szCs w:val="28"/>
        </w:rPr>
        <w:t>DESKUNDIGE ICT</w:t>
      </w:r>
      <w:r w:rsidR="0017575D" w:rsidRPr="00912A45">
        <w:rPr>
          <w:rFonts w:ascii="Tahoma" w:hAnsi="Tahoma" w:cs="Tahoma"/>
          <w:b/>
          <w:sz w:val="28"/>
          <w:szCs w:val="28"/>
        </w:rPr>
        <w:t xml:space="preserve"> (</w:t>
      </w:r>
      <w:r w:rsidRPr="00912A45">
        <w:rPr>
          <w:rFonts w:ascii="Tahoma" w:hAnsi="Tahoma" w:cs="Tahoma"/>
          <w:b/>
          <w:sz w:val="28"/>
          <w:szCs w:val="28"/>
        </w:rPr>
        <w:t>B1 - B3</w:t>
      </w:r>
      <w:r w:rsidR="0017575D" w:rsidRPr="00912A45">
        <w:rPr>
          <w:rFonts w:ascii="Tahoma" w:hAnsi="Tahoma" w:cs="Tahoma"/>
          <w:b/>
          <w:sz w:val="28"/>
          <w:szCs w:val="28"/>
        </w:rPr>
        <w:t>)</w:t>
      </w:r>
    </w:p>
    <w:p w:rsidR="00A841DB" w:rsidRPr="00557075" w:rsidRDefault="00A841DB" w:rsidP="0017575D">
      <w:pPr>
        <w:spacing w:before="280"/>
        <w:rPr>
          <w:rFonts w:ascii="Tahoma" w:hAnsi="Tahoma" w:cs="Tahoma"/>
          <w:b/>
          <w:sz w:val="20"/>
          <w:szCs w:val="20"/>
        </w:rPr>
      </w:pPr>
    </w:p>
    <w:p w:rsidR="00961790" w:rsidRPr="00557075" w:rsidRDefault="00961790" w:rsidP="0017575D">
      <w:pPr>
        <w:spacing w:before="280"/>
        <w:rPr>
          <w:rFonts w:ascii="Tahoma" w:hAnsi="Tahoma" w:cs="Tahoma"/>
          <w:b/>
          <w:sz w:val="20"/>
          <w:szCs w:val="20"/>
        </w:rPr>
      </w:pPr>
    </w:p>
    <w:p w:rsidR="00961790" w:rsidRPr="00557075" w:rsidRDefault="00961790" w:rsidP="0017575D">
      <w:pPr>
        <w:spacing w:before="280"/>
        <w:rPr>
          <w:rFonts w:ascii="Tahoma" w:hAnsi="Tahoma" w:cs="Tahoma"/>
          <w:b/>
          <w:sz w:val="20"/>
          <w:szCs w:val="20"/>
        </w:rPr>
      </w:pPr>
    </w:p>
    <w:p w:rsidR="00961790" w:rsidRPr="00557075" w:rsidRDefault="00961790" w:rsidP="0017575D">
      <w:pPr>
        <w:spacing w:before="280"/>
        <w:rPr>
          <w:rFonts w:ascii="Tahoma" w:hAnsi="Tahoma" w:cs="Tahoma"/>
          <w:b/>
          <w:sz w:val="20"/>
          <w:szCs w:val="20"/>
        </w:rPr>
      </w:pPr>
    </w:p>
    <w:p w:rsidR="00C6427A" w:rsidRPr="00557075" w:rsidRDefault="00C6427A" w:rsidP="00E51058">
      <w:pPr>
        <w:spacing w:before="280" w:after="0"/>
        <w:jc w:val="both"/>
        <w:rPr>
          <w:rFonts w:ascii="Tahoma" w:hAnsi="Tahoma" w:cs="Tahoma"/>
          <w:sz w:val="20"/>
          <w:szCs w:val="20"/>
        </w:rPr>
      </w:pPr>
      <w:r w:rsidRPr="00912A45">
        <w:rPr>
          <w:rFonts w:ascii="Tahoma" w:hAnsi="Tahoma" w:cs="Tahoma"/>
          <w:sz w:val="20"/>
          <w:szCs w:val="20"/>
        </w:rPr>
        <w:t>-</w:t>
      </w:r>
      <w:r w:rsidR="00A841DB" w:rsidRPr="00912A45">
        <w:rPr>
          <w:rFonts w:ascii="Tahoma" w:hAnsi="Tahoma" w:cs="Tahoma"/>
          <w:sz w:val="20"/>
          <w:szCs w:val="20"/>
        </w:rPr>
        <w:t xml:space="preserve"> </w:t>
      </w:r>
      <w:r w:rsidRPr="00912A45">
        <w:rPr>
          <w:rFonts w:ascii="Tahoma" w:hAnsi="Tahoma" w:cs="Tahoma"/>
          <w:sz w:val="20"/>
          <w:szCs w:val="20"/>
        </w:rPr>
        <w:t>V</w:t>
      </w:r>
      <w:r w:rsidR="008A1649" w:rsidRPr="00912A45">
        <w:rPr>
          <w:rFonts w:ascii="Tahoma" w:hAnsi="Tahoma" w:cs="Tahoma"/>
          <w:sz w:val="20"/>
          <w:szCs w:val="20"/>
        </w:rPr>
        <w:t>oltijds</w:t>
      </w:r>
      <w:r w:rsidR="00A841DB" w:rsidRPr="00912A45">
        <w:rPr>
          <w:rFonts w:ascii="Tahoma" w:hAnsi="Tahoma" w:cs="Tahoma"/>
          <w:sz w:val="20"/>
          <w:szCs w:val="20"/>
        </w:rPr>
        <w:t xml:space="preserve"> </w:t>
      </w:r>
      <w:r w:rsidR="00B0070C" w:rsidRPr="00912A45">
        <w:rPr>
          <w:rFonts w:ascii="Tahoma" w:hAnsi="Tahoma" w:cs="Tahoma"/>
          <w:sz w:val="20"/>
          <w:szCs w:val="20"/>
        </w:rPr>
        <w:t>c</w:t>
      </w:r>
      <w:r w:rsidRPr="00912A45">
        <w:rPr>
          <w:rFonts w:ascii="Tahoma" w:hAnsi="Tahoma" w:cs="Tahoma"/>
          <w:sz w:val="20"/>
          <w:szCs w:val="20"/>
        </w:rPr>
        <w:t>ontractuele</w:t>
      </w:r>
      <w:r w:rsidR="00912A45" w:rsidRPr="00912A45">
        <w:rPr>
          <w:rFonts w:ascii="Tahoma" w:hAnsi="Tahoma" w:cs="Tahoma"/>
          <w:sz w:val="20"/>
          <w:szCs w:val="20"/>
        </w:rPr>
        <w:t xml:space="preserve"> </w:t>
      </w:r>
      <w:r w:rsidRPr="00912A45">
        <w:rPr>
          <w:rFonts w:ascii="Tahoma" w:hAnsi="Tahoma" w:cs="Tahoma"/>
          <w:sz w:val="20"/>
          <w:szCs w:val="20"/>
        </w:rPr>
        <w:t>betrekking</w:t>
      </w:r>
      <w:r w:rsidR="00E51058" w:rsidRPr="00912A45">
        <w:rPr>
          <w:rFonts w:ascii="Tahoma" w:hAnsi="Tahoma" w:cs="Tahoma"/>
          <w:sz w:val="20"/>
          <w:szCs w:val="20"/>
        </w:rPr>
        <w:t xml:space="preserve"> voor</w:t>
      </w:r>
      <w:r w:rsidR="00B0070C" w:rsidRPr="00912A45">
        <w:rPr>
          <w:rFonts w:ascii="Tahoma" w:hAnsi="Tahoma" w:cs="Tahoma"/>
          <w:sz w:val="20"/>
          <w:szCs w:val="20"/>
        </w:rPr>
        <w:t xml:space="preserve"> onbepaalde</w:t>
      </w:r>
      <w:r w:rsidRPr="00912A45">
        <w:rPr>
          <w:rFonts w:ascii="Tahoma" w:hAnsi="Tahoma" w:cs="Tahoma"/>
          <w:sz w:val="20"/>
          <w:szCs w:val="20"/>
        </w:rPr>
        <w:t xml:space="preserve"> duur</w:t>
      </w:r>
    </w:p>
    <w:p w:rsidR="0003506F" w:rsidRPr="00557075" w:rsidRDefault="00C6427A" w:rsidP="00C6427A">
      <w:pPr>
        <w:jc w:val="both"/>
        <w:rPr>
          <w:rFonts w:ascii="Tahoma" w:hAnsi="Tahoma" w:cs="Tahoma"/>
          <w:sz w:val="20"/>
          <w:szCs w:val="20"/>
        </w:rPr>
      </w:pPr>
      <w:r w:rsidRPr="00557075">
        <w:rPr>
          <w:rFonts w:ascii="Tahoma" w:hAnsi="Tahoma" w:cs="Tahoma"/>
          <w:sz w:val="20"/>
          <w:szCs w:val="20"/>
        </w:rPr>
        <w:t>- W</w:t>
      </w:r>
      <w:r w:rsidR="0003506F" w:rsidRPr="00557075">
        <w:rPr>
          <w:rFonts w:ascii="Tahoma" w:hAnsi="Tahoma" w:cs="Tahoma"/>
          <w:sz w:val="20"/>
          <w:szCs w:val="20"/>
        </w:rPr>
        <w:t xml:space="preserve">erfreserve </w:t>
      </w:r>
      <w:r w:rsidR="00A841DB" w:rsidRPr="00557075">
        <w:rPr>
          <w:rFonts w:ascii="Tahoma" w:hAnsi="Tahoma" w:cs="Tahoma"/>
          <w:sz w:val="20"/>
          <w:szCs w:val="20"/>
        </w:rPr>
        <w:t xml:space="preserve">voor de duur van </w:t>
      </w:r>
      <w:r w:rsidR="00912A45">
        <w:rPr>
          <w:rFonts w:ascii="Tahoma" w:hAnsi="Tahoma" w:cs="Tahoma"/>
          <w:sz w:val="20"/>
          <w:szCs w:val="20"/>
        </w:rPr>
        <w:t>2</w:t>
      </w:r>
      <w:r w:rsidR="00A841DB" w:rsidRPr="00557075">
        <w:rPr>
          <w:rFonts w:ascii="Tahoma" w:hAnsi="Tahoma" w:cs="Tahoma"/>
          <w:sz w:val="20"/>
          <w:szCs w:val="20"/>
        </w:rPr>
        <w:t xml:space="preserve"> jaar - verlengbaar met</w:t>
      </w:r>
      <w:r w:rsidR="004905EC" w:rsidRPr="00557075">
        <w:rPr>
          <w:rFonts w:ascii="Tahoma" w:hAnsi="Tahoma" w:cs="Tahoma"/>
          <w:sz w:val="20"/>
          <w:szCs w:val="20"/>
        </w:rPr>
        <w:t xml:space="preserve"> </w:t>
      </w:r>
      <w:r w:rsidR="00912A45">
        <w:rPr>
          <w:rFonts w:ascii="Tahoma" w:hAnsi="Tahoma" w:cs="Tahoma"/>
          <w:sz w:val="20"/>
          <w:szCs w:val="20"/>
        </w:rPr>
        <w:t>2</w:t>
      </w:r>
      <w:r w:rsidR="00A841DB" w:rsidRPr="00557075">
        <w:rPr>
          <w:rFonts w:ascii="Tahoma" w:hAnsi="Tahoma" w:cs="Tahoma"/>
          <w:sz w:val="20"/>
          <w:szCs w:val="20"/>
        </w:rPr>
        <w:t xml:space="preserve"> jaar</w:t>
      </w:r>
    </w:p>
    <w:p w:rsidR="00A841DB" w:rsidRPr="00557075" w:rsidRDefault="00A841DB" w:rsidP="0017575D">
      <w:pPr>
        <w:spacing w:before="280"/>
        <w:rPr>
          <w:rFonts w:ascii="Tahoma" w:hAnsi="Tahoma" w:cs="Tahoma"/>
          <w:sz w:val="20"/>
          <w:szCs w:val="20"/>
        </w:rPr>
      </w:pPr>
    </w:p>
    <w:p w:rsidR="00A841DB" w:rsidRPr="00557075" w:rsidRDefault="00A841DB" w:rsidP="0017575D">
      <w:pPr>
        <w:spacing w:before="280"/>
        <w:rPr>
          <w:rFonts w:ascii="Tahoma" w:hAnsi="Tahoma" w:cs="Tahoma"/>
          <w:sz w:val="20"/>
          <w:szCs w:val="20"/>
        </w:rPr>
      </w:pPr>
      <w:r w:rsidRPr="00557075">
        <w:rPr>
          <w:rFonts w:ascii="Tahoma" w:hAnsi="Tahoma" w:cs="Tahoma"/>
          <w:sz w:val="20"/>
          <w:szCs w:val="20"/>
        </w:rPr>
        <w:t>Deze informatiebundel bevat een overzicht van:</w:t>
      </w:r>
    </w:p>
    <w:p w:rsidR="00A841DB" w:rsidRPr="00557075" w:rsidRDefault="00147BF5" w:rsidP="0017575D">
      <w:pPr>
        <w:pStyle w:val="Lijstalinea"/>
        <w:numPr>
          <w:ilvl w:val="0"/>
          <w:numId w:val="4"/>
        </w:numPr>
        <w:spacing w:before="280"/>
        <w:rPr>
          <w:rFonts w:ascii="Tahoma" w:hAnsi="Tahoma" w:cs="Tahoma"/>
          <w:sz w:val="20"/>
          <w:szCs w:val="20"/>
        </w:rPr>
      </w:pPr>
      <w:r w:rsidRPr="00557075">
        <w:rPr>
          <w:rFonts w:ascii="Tahoma" w:hAnsi="Tahoma" w:cs="Tahoma"/>
          <w:sz w:val="20"/>
          <w:szCs w:val="20"/>
        </w:rPr>
        <w:t>De functiebeschrijving met competentieprofiel</w:t>
      </w:r>
    </w:p>
    <w:p w:rsidR="00147BF5" w:rsidRPr="00557075" w:rsidRDefault="00147BF5" w:rsidP="0017575D">
      <w:pPr>
        <w:pStyle w:val="Lijstalinea"/>
        <w:numPr>
          <w:ilvl w:val="0"/>
          <w:numId w:val="4"/>
        </w:numPr>
        <w:spacing w:before="280"/>
        <w:rPr>
          <w:rFonts w:ascii="Tahoma" w:hAnsi="Tahoma" w:cs="Tahoma"/>
          <w:sz w:val="20"/>
          <w:szCs w:val="20"/>
        </w:rPr>
      </w:pPr>
      <w:r w:rsidRPr="00557075">
        <w:rPr>
          <w:rFonts w:ascii="Tahoma" w:hAnsi="Tahoma" w:cs="Tahoma"/>
          <w:sz w:val="20"/>
          <w:szCs w:val="20"/>
        </w:rPr>
        <w:t xml:space="preserve">De toelatings-en aanwervingsvoorwaarden </w:t>
      </w:r>
    </w:p>
    <w:p w:rsidR="00147BF5" w:rsidRPr="00557075" w:rsidRDefault="00147BF5" w:rsidP="0017575D">
      <w:pPr>
        <w:pStyle w:val="Lijstalinea"/>
        <w:numPr>
          <w:ilvl w:val="0"/>
          <w:numId w:val="4"/>
        </w:numPr>
        <w:spacing w:before="280"/>
        <w:rPr>
          <w:rFonts w:ascii="Tahoma" w:hAnsi="Tahoma" w:cs="Tahoma"/>
          <w:sz w:val="20"/>
          <w:szCs w:val="20"/>
        </w:rPr>
      </w:pPr>
      <w:r w:rsidRPr="00557075">
        <w:rPr>
          <w:rFonts w:ascii="Tahoma" w:hAnsi="Tahoma" w:cs="Tahoma"/>
          <w:sz w:val="20"/>
          <w:szCs w:val="20"/>
        </w:rPr>
        <w:t>De selectieprocedure</w:t>
      </w:r>
    </w:p>
    <w:p w:rsidR="00147BF5" w:rsidRPr="00557075" w:rsidRDefault="00147BF5" w:rsidP="0017575D">
      <w:pPr>
        <w:pStyle w:val="Lijstalinea"/>
        <w:numPr>
          <w:ilvl w:val="0"/>
          <w:numId w:val="4"/>
        </w:numPr>
        <w:spacing w:before="280"/>
        <w:rPr>
          <w:rFonts w:ascii="Tahoma" w:hAnsi="Tahoma" w:cs="Tahoma"/>
          <w:sz w:val="20"/>
          <w:szCs w:val="20"/>
        </w:rPr>
      </w:pPr>
      <w:r w:rsidRPr="00557075">
        <w:rPr>
          <w:rFonts w:ascii="Tahoma" w:hAnsi="Tahoma" w:cs="Tahoma"/>
          <w:sz w:val="20"/>
          <w:szCs w:val="20"/>
        </w:rPr>
        <w:t>De kandidaatstelling</w:t>
      </w:r>
    </w:p>
    <w:p w:rsidR="00147BF5" w:rsidRPr="00557075" w:rsidRDefault="00147BF5" w:rsidP="0017575D">
      <w:pPr>
        <w:pStyle w:val="Lijstalinea"/>
        <w:numPr>
          <w:ilvl w:val="0"/>
          <w:numId w:val="4"/>
        </w:numPr>
        <w:spacing w:before="280"/>
        <w:rPr>
          <w:rFonts w:ascii="Tahoma" w:hAnsi="Tahoma" w:cs="Tahoma"/>
          <w:sz w:val="20"/>
          <w:szCs w:val="20"/>
        </w:rPr>
      </w:pPr>
      <w:r w:rsidRPr="00557075">
        <w:rPr>
          <w:rFonts w:ascii="Tahoma" w:hAnsi="Tahoma" w:cs="Tahoma"/>
          <w:sz w:val="20"/>
          <w:szCs w:val="20"/>
        </w:rPr>
        <w:t>De salarisgegevens</w:t>
      </w:r>
    </w:p>
    <w:p w:rsidR="00147BF5" w:rsidRPr="00557075" w:rsidRDefault="00147BF5" w:rsidP="0017575D">
      <w:pPr>
        <w:pStyle w:val="Lijstalinea"/>
        <w:numPr>
          <w:ilvl w:val="0"/>
          <w:numId w:val="4"/>
        </w:numPr>
        <w:spacing w:before="280"/>
        <w:rPr>
          <w:rFonts w:ascii="Tahoma" w:hAnsi="Tahoma" w:cs="Tahoma"/>
          <w:sz w:val="20"/>
          <w:szCs w:val="20"/>
        </w:rPr>
      </w:pPr>
      <w:r w:rsidRPr="00557075">
        <w:rPr>
          <w:rFonts w:ascii="Tahoma" w:hAnsi="Tahoma" w:cs="Tahoma"/>
          <w:sz w:val="20"/>
          <w:szCs w:val="20"/>
        </w:rPr>
        <w:t>De sociale voordelen</w:t>
      </w:r>
    </w:p>
    <w:p w:rsidR="00147BF5" w:rsidRPr="00557075" w:rsidRDefault="00147BF5" w:rsidP="0017575D">
      <w:pPr>
        <w:pStyle w:val="Lijstalinea"/>
        <w:numPr>
          <w:ilvl w:val="0"/>
          <w:numId w:val="4"/>
        </w:numPr>
        <w:spacing w:before="280"/>
        <w:rPr>
          <w:rFonts w:ascii="Tahoma" w:hAnsi="Tahoma" w:cs="Tahoma"/>
          <w:sz w:val="20"/>
          <w:szCs w:val="20"/>
        </w:rPr>
      </w:pPr>
      <w:r w:rsidRPr="00557075">
        <w:rPr>
          <w:rFonts w:ascii="Tahoma" w:hAnsi="Tahoma" w:cs="Tahoma"/>
          <w:sz w:val="20"/>
          <w:szCs w:val="20"/>
        </w:rPr>
        <w:t>Algemene inlichtingen omtrent de functie</w:t>
      </w:r>
    </w:p>
    <w:p w:rsidR="00D02B72" w:rsidRPr="00557075" w:rsidRDefault="00311271" w:rsidP="0017575D">
      <w:pPr>
        <w:spacing w:before="280"/>
        <w:rPr>
          <w:rFonts w:ascii="Tahoma" w:hAnsi="Tahoma" w:cs="Tahoma"/>
          <w:sz w:val="20"/>
          <w:szCs w:val="20"/>
        </w:rPr>
      </w:pPr>
      <w:r w:rsidRPr="00557075">
        <w:rPr>
          <w:rFonts w:ascii="Tahoma" w:hAnsi="Tahoma" w:cs="Tahoma"/>
          <w:sz w:val="20"/>
          <w:szCs w:val="20"/>
        </w:rPr>
        <w:br/>
      </w:r>
      <w:r w:rsidR="00D02B72" w:rsidRPr="00557075">
        <w:rPr>
          <w:rFonts w:ascii="Tahoma" w:hAnsi="Tahoma" w:cs="Tahoma"/>
          <w:sz w:val="20"/>
          <w:szCs w:val="20"/>
        </w:rPr>
        <w:t>Als bijlage bij deze informatiebundel vindt u:</w:t>
      </w:r>
    </w:p>
    <w:p w:rsidR="00A37220" w:rsidRPr="00557075" w:rsidRDefault="00D02B72" w:rsidP="0017575D">
      <w:pPr>
        <w:pStyle w:val="Lijstalinea"/>
        <w:numPr>
          <w:ilvl w:val="0"/>
          <w:numId w:val="3"/>
        </w:numPr>
        <w:spacing w:before="280"/>
        <w:rPr>
          <w:rFonts w:ascii="Tahoma" w:eastAsiaTheme="majorEastAsia" w:hAnsi="Tahoma" w:cs="Tahoma"/>
          <w:b/>
          <w:bCs/>
          <w:sz w:val="20"/>
          <w:szCs w:val="20"/>
        </w:rPr>
      </w:pPr>
      <w:r w:rsidRPr="00557075">
        <w:rPr>
          <w:rFonts w:ascii="Tahoma" w:hAnsi="Tahoma" w:cs="Tahoma"/>
          <w:sz w:val="20"/>
          <w:szCs w:val="20"/>
        </w:rPr>
        <w:t>Een inschrijvingsformulier voor de desbetreffende selectieprocedure</w:t>
      </w:r>
      <w:r w:rsidR="00A37220" w:rsidRPr="00557075">
        <w:rPr>
          <w:rFonts w:ascii="Tahoma" w:hAnsi="Tahoma" w:cs="Tahoma"/>
          <w:sz w:val="20"/>
          <w:szCs w:val="20"/>
        </w:rPr>
        <w:br w:type="page"/>
      </w:r>
    </w:p>
    <w:p w:rsidR="00D02B72" w:rsidRPr="00557075" w:rsidRDefault="00D02B72" w:rsidP="0017575D">
      <w:pPr>
        <w:pStyle w:val="Kop1"/>
        <w:pBdr>
          <w:bottom w:val="single" w:sz="4" w:space="1" w:color="auto"/>
        </w:pBdr>
        <w:spacing w:before="280"/>
        <w:rPr>
          <w:rFonts w:ascii="Tahoma" w:hAnsi="Tahoma" w:cs="Tahoma"/>
          <w:sz w:val="20"/>
          <w:szCs w:val="20"/>
        </w:rPr>
      </w:pPr>
      <w:r w:rsidRPr="00557075">
        <w:rPr>
          <w:rFonts w:ascii="Tahoma" w:hAnsi="Tahoma" w:cs="Tahoma"/>
          <w:sz w:val="20"/>
          <w:szCs w:val="20"/>
        </w:rPr>
        <w:lastRenderedPageBreak/>
        <w:t>1. De functiebeschrijving met competentieprofiel</w:t>
      </w:r>
    </w:p>
    <w:tbl>
      <w:tblPr>
        <w:tblStyle w:val="TableGrid41"/>
        <w:tblW w:w="0" w:type="auto"/>
        <w:tblBorders>
          <w:top w:val="nil"/>
          <w:left w:val="nil"/>
          <w:bottom w:val="nil"/>
          <w:right w:val="nil"/>
          <w:insideH w:val="nil"/>
          <w:insideV w:val="nil"/>
        </w:tblBorders>
        <w:tblLook w:val="04A0" w:firstRow="1" w:lastRow="0" w:firstColumn="1" w:lastColumn="0" w:noHBand="0" w:noVBand="1"/>
      </w:tblPr>
      <w:tblGrid>
        <w:gridCol w:w="9070"/>
      </w:tblGrid>
      <w:tr w:rsidR="00557075" w:rsidRPr="00557075" w:rsidTr="002622FB">
        <w:tc>
          <w:tcPr>
            <w:tcW w:w="9288" w:type="dxa"/>
          </w:tcPr>
          <w:tbl>
            <w:tblPr>
              <w:tblStyle w:val="Tabelraster"/>
              <w:tblW w:w="0" w:type="auto"/>
              <w:tblBorders>
                <w:top w:val="nil"/>
                <w:left w:val="nil"/>
                <w:bottom w:val="nil"/>
                <w:right w:val="nil"/>
                <w:insideH w:val="nil"/>
                <w:insideV w:val="nil"/>
              </w:tblBorders>
              <w:tblLook w:val="04A0" w:firstRow="1" w:lastRow="0" w:firstColumn="1" w:lastColumn="0" w:noHBand="0" w:noVBand="1"/>
            </w:tblPr>
            <w:tblGrid>
              <w:gridCol w:w="8854"/>
            </w:tblGrid>
            <w:tr w:rsidR="001C2C74" w:rsidTr="00A90432">
              <w:tc>
                <w:tcPr>
                  <w:tcW w:w="10606" w:type="dxa"/>
                </w:tcPr>
                <w:p w:rsidR="001C2C74" w:rsidRPr="00BF6418" w:rsidRDefault="001C2C74" w:rsidP="001C2C74">
                  <w:pPr>
                    <w:pStyle w:val="Titel"/>
                    <w:rPr>
                      <w:rFonts w:cs="Segoe UI"/>
                    </w:rPr>
                  </w:pPr>
                  <w:r>
                    <w:rPr>
                      <w:rFonts w:cs="Segoe UI"/>
                    </w:rPr>
                    <w:t>Functiedetail</w:t>
                  </w:r>
                </w:p>
              </w:tc>
            </w:tr>
            <w:tr w:rsidR="001C2C74" w:rsidTr="00A90432">
              <w:tc>
                <w:tcPr>
                  <w:tcW w:w="10606" w:type="dxa"/>
                </w:tcPr>
                <w:tbl>
                  <w:tblPr>
                    <w:tblStyle w:val="Tabelraster"/>
                    <w:tblW w:w="0" w:type="auto"/>
                    <w:tblBorders>
                      <w:top w:val="nil"/>
                      <w:left w:val="nil"/>
                      <w:bottom w:val="nil"/>
                      <w:right w:val="nil"/>
                      <w:insideH w:val="nil"/>
                      <w:insideV w:val="nil"/>
                    </w:tblBorders>
                    <w:tblLook w:val="04A0" w:firstRow="1" w:lastRow="0" w:firstColumn="1" w:lastColumn="0" w:noHBand="0" w:noVBand="1"/>
                  </w:tblPr>
                  <w:tblGrid>
                    <w:gridCol w:w="8638"/>
                  </w:tblGrid>
                  <w:tr w:rsidR="00C77434" w:rsidRPr="00C77434" w:rsidTr="00A90432">
                    <w:tc>
                      <w:tcPr>
                        <w:tcW w:w="10390" w:type="dxa"/>
                      </w:tcPr>
                      <w:p w:rsidR="001C2C74" w:rsidRPr="00C77434" w:rsidRDefault="001C2C74" w:rsidP="000306B0">
                        <w:pPr>
                          <w:rPr>
                            <w:rStyle w:val="OndertitelChar"/>
                            <w:rFonts w:eastAsia="MS Mincho" w:cs="Segoe UI"/>
                            <w:color w:val="auto"/>
                          </w:rPr>
                        </w:pPr>
                        <w:r w:rsidRPr="00C77434">
                          <w:rPr>
                            <w:rStyle w:val="OndertitelChar"/>
                            <w:rFonts w:eastAsia="MS Mincho" w:cs="Segoe UI"/>
                            <w:color w:val="auto"/>
                          </w:rPr>
                          <w:t xml:space="preserve">Functie: </w:t>
                        </w:r>
                        <w:r w:rsidRPr="00C77434">
                          <w:rPr>
                            <w:rFonts w:cs="Segoe UI"/>
                          </w:rPr>
                          <w:t>Deskundige ICT</w:t>
                        </w:r>
                      </w:p>
                    </w:tc>
                  </w:tr>
                  <w:tr w:rsidR="00C77434" w:rsidRPr="00C77434" w:rsidTr="00A90432">
                    <w:tc>
                      <w:tcPr>
                        <w:tcW w:w="10390" w:type="dxa"/>
                      </w:tcPr>
                      <w:p w:rsidR="001C2C74" w:rsidRPr="00C77434" w:rsidRDefault="001C2C74" w:rsidP="000306B0">
                        <w:pPr>
                          <w:rPr>
                            <w:rFonts w:cs="Segoe UI"/>
                          </w:rPr>
                        </w:pPr>
                        <w:r w:rsidRPr="00C77434">
                          <w:rPr>
                            <w:rStyle w:val="OndertitelChar"/>
                            <w:rFonts w:eastAsia="MS Mincho" w:cs="Segoe UI"/>
                            <w:color w:val="auto"/>
                          </w:rPr>
                          <w:t>Afdeling:</w:t>
                        </w:r>
                        <w:r w:rsidR="00AB2048">
                          <w:t xml:space="preserve"> Interne ondersteuning</w:t>
                        </w:r>
                      </w:p>
                    </w:tc>
                  </w:tr>
                  <w:tr w:rsidR="001C2C74" w:rsidTr="00A90432">
                    <w:tc>
                      <w:tcPr>
                        <w:tcW w:w="10390" w:type="dxa"/>
                      </w:tcPr>
                      <w:p w:rsidR="001C2C74" w:rsidRDefault="001C2C74" w:rsidP="00CB05D2">
                        <w:pPr>
                          <w:rPr>
                            <w:rStyle w:val="OndertitelChar"/>
                            <w:rFonts w:eastAsia="MS Mincho" w:cs="Segoe UI"/>
                          </w:rPr>
                        </w:pPr>
                        <w:r w:rsidRPr="00C77434">
                          <w:rPr>
                            <w:rStyle w:val="OndertitelChar"/>
                            <w:rFonts w:eastAsia="MS Mincho" w:cs="Segoe UI"/>
                            <w:color w:val="auto"/>
                          </w:rPr>
                          <w:t xml:space="preserve">Dienst: </w:t>
                        </w:r>
                        <w:r w:rsidR="00AB2048">
                          <w:t>ICT-dienst</w:t>
                        </w:r>
                      </w:p>
                    </w:tc>
                  </w:tr>
                  <w:tr w:rsidR="001C2C74" w:rsidTr="00A90432">
                    <w:tc>
                      <w:tcPr>
                        <w:tcW w:w="10390" w:type="dxa"/>
                      </w:tcPr>
                      <w:p w:rsidR="001C2C74" w:rsidRDefault="001C2C74" w:rsidP="001C2C74">
                        <w:pPr>
                          <w:rPr>
                            <w:rStyle w:val="OndertitelChar"/>
                            <w:rFonts w:eastAsia="MS Mincho" w:cs="Segoe UI"/>
                          </w:rPr>
                        </w:pPr>
                        <w:r w:rsidRPr="00C77434">
                          <w:rPr>
                            <w:rStyle w:val="OndertitelChar"/>
                            <w:rFonts w:eastAsia="MS Mincho" w:cs="Segoe UI"/>
                            <w:color w:val="auto"/>
                          </w:rPr>
                          <w:t xml:space="preserve">Rapporteert aan: </w:t>
                        </w:r>
                        <w:r w:rsidR="002156BC">
                          <w:rPr>
                            <w:rFonts w:cs="Segoe UI"/>
                          </w:rPr>
                          <w:t>Stafmedewerker</w:t>
                        </w:r>
                        <w:r w:rsidR="00C77434">
                          <w:rPr>
                            <w:rFonts w:cs="Segoe UI"/>
                          </w:rPr>
                          <w:t xml:space="preserve"> </w:t>
                        </w:r>
                      </w:p>
                    </w:tc>
                  </w:tr>
                  <w:tr w:rsidR="001C2C74" w:rsidTr="00A90432">
                    <w:tc>
                      <w:tcPr>
                        <w:tcW w:w="10390" w:type="dxa"/>
                      </w:tcPr>
                      <w:p w:rsidR="001C2C74" w:rsidRDefault="001C2C74" w:rsidP="001C2C74">
                        <w:pPr>
                          <w:rPr>
                            <w:rStyle w:val="OndertitelChar"/>
                            <w:rFonts w:eastAsia="MS Mincho" w:cs="Segoe UI"/>
                          </w:rPr>
                        </w:pPr>
                        <w:r w:rsidRPr="00C77434">
                          <w:rPr>
                            <w:rStyle w:val="OndertitelChar"/>
                            <w:rFonts w:eastAsia="MS Mincho" w:cs="Segoe UI"/>
                            <w:color w:val="auto"/>
                          </w:rPr>
                          <w:t xml:space="preserve">Graad: </w:t>
                        </w:r>
                        <w:r>
                          <w:rPr>
                            <w:rFonts w:cs="Segoe UI"/>
                          </w:rPr>
                          <w:t>B1-B3</w:t>
                        </w:r>
                      </w:p>
                    </w:tc>
                  </w:tr>
                </w:tbl>
                <w:p w:rsidR="001C2C74" w:rsidRPr="00BF6418" w:rsidRDefault="001C2C74" w:rsidP="001C2C74">
                  <w:pPr>
                    <w:pStyle w:val="Titel"/>
                    <w:rPr>
                      <w:rFonts w:cs="Segoe UI"/>
                    </w:rPr>
                  </w:pPr>
                </w:p>
              </w:tc>
            </w:tr>
          </w:tbl>
          <w:p w:rsidR="001C2C74" w:rsidRPr="00C112D8" w:rsidRDefault="001C2C74" w:rsidP="001C2C74">
            <w:pPr>
              <w:spacing w:after="0"/>
              <w:rPr>
                <w:sz w:val="2"/>
              </w:rPr>
            </w:pPr>
          </w:p>
          <w:tbl>
            <w:tblPr>
              <w:tblStyle w:val="Tabelraster"/>
              <w:tblW w:w="0" w:type="auto"/>
              <w:tblBorders>
                <w:top w:val="nil"/>
                <w:left w:val="nil"/>
                <w:bottom w:val="nil"/>
                <w:right w:val="nil"/>
                <w:insideH w:val="nil"/>
                <w:insideV w:val="nil"/>
              </w:tblBorders>
              <w:tblLook w:val="04A0" w:firstRow="1" w:lastRow="0" w:firstColumn="1" w:lastColumn="0" w:noHBand="0" w:noVBand="1"/>
            </w:tblPr>
            <w:tblGrid>
              <w:gridCol w:w="8854"/>
            </w:tblGrid>
            <w:tr w:rsidR="001C2C74" w:rsidTr="00A90432">
              <w:tc>
                <w:tcPr>
                  <w:tcW w:w="10606" w:type="dxa"/>
                </w:tcPr>
                <w:p w:rsidR="001C2C74" w:rsidRPr="00BF6418" w:rsidRDefault="001C2C74" w:rsidP="001C2C74">
                  <w:pPr>
                    <w:pStyle w:val="Titel"/>
                    <w:rPr>
                      <w:rFonts w:cs="Segoe UI"/>
                    </w:rPr>
                  </w:pPr>
                  <w:r>
                    <w:rPr>
                      <w:rFonts w:cs="Segoe UI"/>
                    </w:rPr>
                    <w:t>Functieomschrijving</w:t>
                  </w:r>
                </w:p>
              </w:tc>
            </w:tr>
            <w:tr w:rsidR="001C2C74" w:rsidTr="00A90432">
              <w:tc>
                <w:tcPr>
                  <w:tcW w:w="10606" w:type="dxa"/>
                </w:tcPr>
                <w:tbl>
                  <w:tblPr>
                    <w:tblStyle w:val="Tabelraster"/>
                    <w:tblW w:w="5000" w:type="pct"/>
                    <w:tblBorders>
                      <w:top w:val="nil"/>
                      <w:left w:val="nil"/>
                      <w:bottom w:val="nil"/>
                      <w:right w:val="nil"/>
                      <w:insideH w:val="nil"/>
                      <w:insideV w:val="nil"/>
                    </w:tblBorders>
                    <w:tblLook w:val="04A0" w:firstRow="1" w:lastRow="0" w:firstColumn="1" w:lastColumn="0" w:noHBand="0" w:noVBand="1"/>
                  </w:tblPr>
                  <w:tblGrid>
                    <w:gridCol w:w="8638"/>
                  </w:tblGrid>
                  <w:tr w:rsidR="001C2C74" w:rsidTr="00A90432">
                    <w:trPr>
                      <w:trHeight w:val="917"/>
                    </w:trPr>
                    <w:tc>
                      <w:tcPr>
                        <w:tcW w:w="5000" w:type="pct"/>
                      </w:tcPr>
                      <w:p w:rsidR="001C2C74" w:rsidRPr="00BF6418" w:rsidRDefault="001C2C74" w:rsidP="001C2C74">
                        <w:pPr>
                          <w:pStyle w:val="Kop1"/>
                          <w:keepNext w:val="0"/>
                          <w:keepLines w:val="0"/>
                          <w:numPr>
                            <w:ilvl w:val="0"/>
                            <w:numId w:val="37"/>
                          </w:numPr>
                          <w:pBdr>
                            <w:bottom w:val="single" w:sz="18" w:space="1" w:color="4F81BD" w:themeColor="accent1"/>
                          </w:pBdr>
                          <w:spacing w:before="240" w:after="240"/>
                          <w:ind w:left="318" w:hanging="318"/>
                          <w:jc w:val="both"/>
                          <w:outlineLvl w:val="0"/>
                          <w:rPr>
                            <w:rFonts w:cs="Segoe UI"/>
                          </w:rPr>
                        </w:pPr>
                        <w:r w:rsidRPr="00BF6418">
                          <w:rPr>
                            <w:rFonts w:cs="Segoe UI"/>
                          </w:rPr>
                          <w:t>Context</w:t>
                        </w:r>
                      </w:p>
                    </w:tc>
                  </w:tr>
                  <w:tr w:rsidR="001C2C74" w:rsidTr="00A90432">
                    <w:trPr>
                      <w:trHeight w:val="506"/>
                    </w:trPr>
                    <w:tc>
                      <w:tcPr>
                        <w:tcW w:w="5000" w:type="pct"/>
                      </w:tcPr>
                      <w:tbl>
                        <w:tblPr>
                          <w:tblStyle w:val="Tabelraster"/>
                          <w:tblW w:w="4800" w:type="pct"/>
                          <w:tblBorders>
                            <w:top w:val="nil"/>
                            <w:left w:val="nil"/>
                            <w:bottom w:val="nil"/>
                            <w:right w:val="nil"/>
                            <w:insideH w:val="nil"/>
                            <w:insideV w:val="nil"/>
                          </w:tblBorders>
                          <w:tblLook w:val="04A0" w:firstRow="1" w:lastRow="0" w:firstColumn="1" w:lastColumn="0" w:noHBand="0" w:noVBand="1"/>
                        </w:tblPr>
                        <w:tblGrid>
                          <w:gridCol w:w="8085"/>
                        </w:tblGrid>
                        <w:tr w:rsidR="001C2C74" w:rsidTr="00A90432">
                          <w:tc>
                            <w:tcPr>
                              <w:tcW w:w="5000" w:type="pct"/>
                            </w:tcPr>
                            <w:p w:rsidR="00CB05D2" w:rsidRPr="00D216C3" w:rsidRDefault="00AB2048" w:rsidP="00CB05D2">
                              <w:pPr>
                                <w:jc w:val="both"/>
                                <w:rPr>
                                  <w:rFonts w:cs="Segoe UI"/>
                                </w:rPr>
                              </w:pPr>
                              <w:r w:rsidRPr="00D216C3">
                                <w:rPr>
                                  <w:rFonts w:cs="Segoe UI"/>
                                </w:rPr>
                                <w:t>De afdeling</w:t>
                              </w:r>
                              <w:r w:rsidR="001C2C74" w:rsidRPr="00D216C3">
                                <w:rPr>
                                  <w:rFonts w:cs="Segoe UI"/>
                                </w:rPr>
                                <w:t xml:space="preserve"> </w:t>
                              </w:r>
                              <w:r w:rsidR="00CB05D2" w:rsidRPr="00D216C3">
                                <w:rPr>
                                  <w:rFonts w:cs="Segoe UI"/>
                                </w:rPr>
                                <w:t>interne ondersteuning</w:t>
                              </w:r>
                              <w:r w:rsidR="001C2C74" w:rsidRPr="00D216C3">
                                <w:rPr>
                                  <w:rFonts w:cs="Segoe UI"/>
                                </w:rPr>
                                <w:t xml:space="preserve"> </w:t>
                              </w:r>
                              <w:r w:rsidR="00E564EA" w:rsidRPr="00D216C3">
                                <w:rPr>
                                  <w:rFonts w:cs="Segoe UI"/>
                                </w:rPr>
                                <w:t>staat ter beschikking van de andere gemeente- en OCMW-</w:t>
                              </w:r>
                              <w:r w:rsidR="00386D4B" w:rsidRPr="00D216C3">
                                <w:rPr>
                                  <w:rFonts w:cs="Segoe UI"/>
                                </w:rPr>
                                <w:t>diensten zo</w:t>
                              </w:r>
                              <w:r w:rsidR="00E564EA" w:rsidRPr="00D216C3">
                                <w:rPr>
                                  <w:rFonts w:cs="Segoe UI"/>
                                </w:rPr>
                                <w:t xml:space="preserve">dat een kwaliteitsvolle en optimale dienstverlening </w:t>
                              </w:r>
                              <w:r w:rsidR="00386D4B" w:rsidRPr="00D216C3">
                                <w:rPr>
                                  <w:rFonts w:cs="Segoe UI"/>
                                </w:rPr>
                                <w:t>bereikt</w:t>
                              </w:r>
                              <w:r w:rsidR="00E564EA" w:rsidRPr="00D216C3">
                                <w:rPr>
                                  <w:rFonts w:cs="Segoe UI"/>
                                </w:rPr>
                                <w:t xml:space="preserve"> wordt. T</w:t>
                              </w:r>
                              <w:r w:rsidRPr="00D216C3">
                                <w:rPr>
                                  <w:rFonts w:cs="Segoe UI"/>
                                </w:rPr>
                                <w:t>ot de afdeling</w:t>
                              </w:r>
                              <w:r w:rsidR="00386D4B" w:rsidRPr="00D216C3">
                                <w:rPr>
                                  <w:rFonts w:cs="Segoe UI"/>
                                </w:rPr>
                                <w:t xml:space="preserve"> interne ondersteu</w:t>
                              </w:r>
                              <w:r w:rsidRPr="00D216C3">
                                <w:rPr>
                                  <w:rFonts w:cs="Segoe UI"/>
                                </w:rPr>
                                <w:t>ning behoren volgende diensten</w:t>
                              </w:r>
                              <w:r w:rsidR="00E564EA" w:rsidRPr="00D216C3">
                                <w:rPr>
                                  <w:rFonts w:cs="Segoe UI"/>
                                </w:rPr>
                                <w:t xml:space="preserve">: personeel, secretariaat, juridische dienst, ICT, communicatie en informatie, strategische planning en organisatiebeheersing. </w:t>
                              </w:r>
                            </w:p>
                            <w:p w:rsidR="00466414" w:rsidRPr="00466414" w:rsidRDefault="00466414" w:rsidP="00E564EA">
                              <w:pPr>
                                <w:jc w:val="both"/>
                                <w:rPr>
                                  <w:rFonts w:cs="Segoe UI"/>
                                </w:rPr>
                              </w:pPr>
                              <w:r w:rsidRPr="00D216C3">
                                <w:t>De ICT-dienst staat in voor een adequaat ICT-beleid en –beheer. Dit betekent dat het ICT-beleid ertoe bijdraagt dat de vooropgestelde  doelstellingen gerealiseerd worden</w:t>
                              </w:r>
                              <w:r w:rsidR="00E564EA" w:rsidRPr="00D216C3">
                                <w:t>.</w:t>
                              </w:r>
                              <w:r w:rsidR="00E564EA">
                                <w:t xml:space="preserve"> </w:t>
                              </w:r>
                              <w:r>
                                <w:t xml:space="preserve">Daarnaast ondersteunt de ICT-dienst bij de </w:t>
                              </w:r>
                              <w:r w:rsidRPr="00BF6418">
                                <w:rPr>
                                  <w:rFonts w:cs="Segoe UI"/>
                                </w:rPr>
                                <w:t xml:space="preserve">automatisering van de diverse diensten en staat in voor een betrouwbare werking, beheer, onderhoud en verdere coherente ontplooiing van de informatica, netwerken en telefonie. </w:t>
                              </w:r>
                              <w:r>
                                <w:rPr>
                                  <w:rFonts w:cs="Segoe UI"/>
                                </w:rPr>
                                <w:t xml:space="preserve">De ICT-dienst heeft bovendien een </w:t>
                              </w:r>
                              <w:r w:rsidRPr="00BF6418">
                                <w:rPr>
                                  <w:rFonts w:cs="Segoe UI"/>
                                </w:rPr>
                                <w:t xml:space="preserve">adviserende rol naar het gemeentebestuur i.v.m. het opvolgen van de nieuwe technieken en evoluties in informatica. </w:t>
                              </w:r>
                            </w:p>
                          </w:tc>
                        </w:tr>
                      </w:tbl>
                      <w:p w:rsidR="001C2C74" w:rsidRDefault="001C2C74" w:rsidP="001C2C74">
                        <w:pPr>
                          <w:jc w:val="both"/>
                        </w:pPr>
                      </w:p>
                    </w:tc>
                  </w:tr>
                </w:tbl>
                <w:p w:rsidR="001C2C74" w:rsidRDefault="001C2C74" w:rsidP="001C2C74">
                  <w:pPr>
                    <w:jc w:val="both"/>
                  </w:pPr>
                </w:p>
              </w:tc>
            </w:tr>
            <w:tr w:rsidR="001C2C74" w:rsidTr="00A90432">
              <w:tc>
                <w:tcPr>
                  <w:tcW w:w="10606" w:type="dxa"/>
                </w:tcPr>
                <w:tbl>
                  <w:tblPr>
                    <w:tblStyle w:val="Tabelraster"/>
                    <w:tblW w:w="5000" w:type="pct"/>
                    <w:tblBorders>
                      <w:top w:val="nil"/>
                      <w:left w:val="nil"/>
                      <w:bottom w:val="nil"/>
                      <w:right w:val="nil"/>
                      <w:insideH w:val="nil"/>
                      <w:insideV w:val="nil"/>
                    </w:tblBorders>
                    <w:tblLook w:val="04A0" w:firstRow="1" w:lastRow="0" w:firstColumn="1" w:lastColumn="0" w:noHBand="0" w:noVBand="1"/>
                  </w:tblPr>
                  <w:tblGrid>
                    <w:gridCol w:w="8638"/>
                  </w:tblGrid>
                  <w:tr w:rsidR="001C2C74" w:rsidTr="00A90432">
                    <w:trPr>
                      <w:trHeight w:val="917"/>
                    </w:trPr>
                    <w:tc>
                      <w:tcPr>
                        <w:tcW w:w="5000" w:type="pct"/>
                      </w:tcPr>
                      <w:p w:rsidR="001C2C74" w:rsidRPr="00BF6418" w:rsidRDefault="001C2C74" w:rsidP="001C2C74">
                        <w:pPr>
                          <w:pStyle w:val="Kop1"/>
                          <w:keepNext w:val="0"/>
                          <w:keepLines w:val="0"/>
                          <w:numPr>
                            <w:ilvl w:val="0"/>
                            <w:numId w:val="37"/>
                          </w:numPr>
                          <w:pBdr>
                            <w:bottom w:val="single" w:sz="18" w:space="1" w:color="4F81BD" w:themeColor="accent1"/>
                          </w:pBdr>
                          <w:spacing w:before="240" w:after="240"/>
                          <w:ind w:left="318" w:hanging="318"/>
                          <w:outlineLvl w:val="0"/>
                          <w:rPr>
                            <w:rFonts w:cs="Segoe UI"/>
                          </w:rPr>
                        </w:pPr>
                        <w:r w:rsidRPr="00BF6418">
                          <w:rPr>
                            <w:rFonts w:cs="Segoe UI"/>
                          </w:rPr>
                          <w:t xml:space="preserve">Doel van de functie </w:t>
                        </w:r>
                      </w:p>
                    </w:tc>
                  </w:tr>
                  <w:tr w:rsidR="001C2C74" w:rsidTr="00A90432">
                    <w:trPr>
                      <w:trHeight w:val="506"/>
                    </w:trPr>
                    <w:tc>
                      <w:tcPr>
                        <w:tcW w:w="5000" w:type="pct"/>
                      </w:tcPr>
                      <w:tbl>
                        <w:tblPr>
                          <w:tblStyle w:val="Tabelraster"/>
                          <w:tblW w:w="4800" w:type="pct"/>
                          <w:tblBorders>
                            <w:top w:val="nil"/>
                            <w:left w:val="nil"/>
                            <w:bottom w:val="nil"/>
                            <w:right w:val="nil"/>
                            <w:insideH w:val="nil"/>
                            <w:insideV w:val="nil"/>
                          </w:tblBorders>
                          <w:tblLook w:val="04A0" w:firstRow="1" w:lastRow="0" w:firstColumn="1" w:lastColumn="0" w:noHBand="0" w:noVBand="1"/>
                        </w:tblPr>
                        <w:tblGrid>
                          <w:gridCol w:w="8085"/>
                        </w:tblGrid>
                        <w:tr w:rsidR="001C2C74" w:rsidTr="00A90432">
                          <w:trPr>
                            <w:cantSplit/>
                            <w:trHeight w:val="917"/>
                          </w:trPr>
                          <w:tc>
                            <w:tcPr>
                              <w:tcW w:w="5000" w:type="pct"/>
                            </w:tcPr>
                            <w:p w:rsidR="001A0E45" w:rsidRPr="001A0E45" w:rsidRDefault="00992E92" w:rsidP="00992E92">
                              <w:pPr>
                                <w:jc w:val="both"/>
                              </w:pPr>
                              <w:r w:rsidRPr="00D216C3">
                                <w:t xml:space="preserve">Het mee uitbouwen van een gestructureerde en moderne ICT-dienst die ondersteunend werkt voor alle interne medewerkers, mandatarissen en burgers teneinde een </w:t>
                              </w:r>
                              <w:r w:rsidR="001A0E45" w:rsidRPr="00D216C3">
                                <w:t xml:space="preserve">vlotte, veilige en efficiënte werking en </w:t>
                              </w:r>
                              <w:r w:rsidRPr="00D216C3">
                                <w:t>kwaliteitsvolle dienstverlening te verzekeren.</w:t>
                              </w:r>
                              <w:r>
                                <w:t xml:space="preserve"> </w:t>
                              </w:r>
                            </w:p>
                          </w:tc>
                        </w:tr>
                      </w:tbl>
                      <w:p w:rsidR="001C2C74" w:rsidRDefault="001C2C74" w:rsidP="001C2C74"/>
                    </w:tc>
                  </w:tr>
                </w:tbl>
                <w:p w:rsidR="001C2C74" w:rsidRDefault="001C2C74" w:rsidP="001C2C74"/>
              </w:tc>
            </w:tr>
            <w:tr w:rsidR="001C2C74" w:rsidTr="00A90432">
              <w:tc>
                <w:tcPr>
                  <w:tcW w:w="10606" w:type="dxa"/>
                </w:tcPr>
                <w:tbl>
                  <w:tblPr>
                    <w:tblStyle w:val="Tabelraster"/>
                    <w:tblW w:w="5000" w:type="pct"/>
                    <w:tblBorders>
                      <w:top w:val="nil"/>
                      <w:left w:val="nil"/>
                      <w:bottom w:val="nil"/>
                      <w:right w:val="nil"/>
                      <w:insideH w:val="nil"/>
                      <w:insideV w:val="nil"/>
                    </w:tblBorders>
                    <w:tblLook w:val="04A0" w:firstRow="1" w:lastRow="0" w:firstColumn="1" w:lastColumn="0" w:noHBand="0" w:noVBand="1"/>
                  </w:tblPr>
                  <w:tblGrid>
                    <w:gridCol w:w="8638"/>
                  </w:tblGrid>
                  <w:tr w:rsidR="001C2C74" w:rsidTr="00A90432">
                    <w:trPr>
                      <w:trHeight w:val="917"/>
                    </w:trPr>
                    <w:tc>
                      <w:tcPr>
                        <w:tcW w:w="5000" w:type="pct"/>
                      </w:tcPr>
                      <w:p w:rsidR="001C2C74" w:rsidRDefault="001C2C74" w:rsidP="001C2C74">
                        <w:pPr>
                          <w:pStyle w:val="Kop1"/>
                          <w:keepNext w:val="0"/>
                          <w:keepLines w:val="0"/>
                          <w:numPr>
                            <w:ilvl w:val="0"/>
                            <w:numId w:val="37"/>
                          </w:numPr>
                          <w:pBdr>
                            <w:bottom w:val="single" w:sz="18" w:space="1" w:color="4F81BD" w:themeColor="accent1"/>
                          </w:pBdr>
                          <w:spacing w:before="240" w:after="240"/>
                          <w:ind w:left="318" w:hanging="318"/>
                          <w:outlineLvl w:val="0"/>
                          <w:rPr>
                            <w:rFonts w:cs="Segoe UI"/>
                          </w:rPr>
                        </w:pPr>
                        <w:r w:rsidRPr="00BF6418">
                          <w:rPr>
                            <w:rFonts w:cs="Segoe UI"/>
                          </w:rPr>
                          <w:t>Resultaatsgebieden</w:t>
                        </w:r>
                      </w:p>
                      <w:p w:rsidR="001C2C74" w:rsidRDefault="001C2C74" w:rsidP="001C2C74">
                        <w:pPr>
                          <w:ind w:left="318" w:hanging="318"/>
                          <w:rPr>
                            <w:b/>
                          </w:rPr>
                        </w:pPr>
                        <w:r w:rsidRPr="00CD65BD">
                          <w:rPr>
                            <w:b/>
                          </w:rPr>
                          <w:t>1. De organisatie verwacht resultaten op het vlak van taakuitvoering</w:t>
                        </w:r>
                        <w:r>
                          <w:rPr>
                            <w:b/>
                          </w:rPr>
                          <w:t>:</w:t>
                        </w:r>
                      </w:p>
                      <w:tbl>
                        <w:tblPr>
                          <w:tblStyle w:val="Tabelraster"/>
                          <w:tblW w:w="4800" w:type="pct"/>
                          <w:tblBorders>
                            <w:top w:val="nil"/>
                            <w:left w:val="nil"/>
                            <w:bottom w:val="nil"/>
                            <w:right w:val="nil"/>
                            <w:insideH w:val="nil"/>
                            <w:insideV w:val="nil"/>
                          </w:tblBorders>
                          <w:tblLook w:val="04A0" w:firstRow="1" w:lastRow="0" w:firstColumn="1" w:lastColumn="0" w:noHBand="0" w:noVBand="1"/>
                        </w:tblPr>
                        <w:tblGrid>
                          <w:gridCol w:w="8085"/>
                        </w:tblGrid>
                        <w:tr w:rsidR="001C2C74" w:rsidRPr="00BB641B" w:rsidTr="00A90432">
                          <w:trPr>
                            <w:cantSplit/>
                          </w:trPr>
                          <w:tc>
                            <w:tcPr>
                              <w:tcW w:w="0" w:type="auto"/>
                              <w:shd w:val="clear" w:color="auto" w:fill="auto"/>
                            </w:tcPr>
                            <w:p w:rsidR="001C2C74" w:rsidRPr="00BB641B" w:rsidRDefault="001C2C74" w:rsidP="001C2C74">
                              <w:pPr>
                                <w:pStyle w:val="Lijstalinea"/>
                                <w:numPr>
                                  <w:ilvl w:val="0"/>
                                  <w:numId w:val="40"/>
                                </w:numPr>
                                <w:spacing w:after="0"/>
                                <w:ind w:left="318" w:hanging="318"/>
                                <w:jc w:val="both"/>
                                <w:rPr>
                                  <w:rFonts w:cs="Segoe UI"/>
                                  <w:szCs w:val="20"/>
                                </w:rPr>
                              </w:pPr>
                              <w:r w:rsidRPr="00BB641B">
                                <w:rPr>
                                  <w:rFonts w:cs="Segoe UI"/>
                                  <w:szCs w:val="20"/>
                                </w:rPr>
                                <w:t>Voorbereiden van dossiers en agendapunten voor de bestuursorganen, al dan niet in samenwerking met het diensthoofd, teneinde de juiste informatie aan het bestuur te voorzien.</w:t>
                              </w:r>
                            </w:p>
                          </w:tc>
                        </w:tr>
                        <w:tr w:rsidR="001C2C74" w:rsidRPr="00DF1F82" w:rsidTr="00A90432">
                          <w:trPr>
                            <w:cantSplit/>
                          </w:trPr>
                          <w:tc>
                            <w:tcPr>
                              <w:tcW w:w="0" w:type="auto"/>
                              <w:shd w:val="clear" w:color="auto" w:fill="auto"/>
                            </w:tcPr>
                            <w:p w:rsidR="001C2C74" w:rsidRPr="00DF1F82" w:rsidRDefault="001C2C74" w:rsidP="001C2C74">
                              <w:pPr>
                                <w:numPr>
                                  <w:ilvl w:val="1"/>
                                  <w:numId w:val="0"/>
                                </w:numPr>
                                <w:spacing w:after="0" w:line="276" w:lineRule="auto"/>
                                <w:ind w:left="318" w:hanging="318"/>
                                <w:rPr>
                                  <w:rFonts w:eastAsiaTheme="majorEastAsia" w:cs="Segoe UI"/>
                                  <w:b/>
                                  <w:i/>
                                  <w:iCs/>
                                  <w:caps/>
                                  <w:color w:val="EEECE1" w:themeColor="background2"/>
                                  <w:sz w:val="18"/>
                                  <w:szCs w:val="18"/>
                                </w:rPr>
                              </w:pPr>
                              <w:r w:rsidRPr="00C77434">
                                <w:rPr>
                                  <w:rFonts w:eastAsiaTheme="majorEastAsia" w:cs="Segoe UI"/>
                                  <w:b/>
                                  <w:i/>
                                  <w:iCs/>
                                  <w:caps/>
                                  <w:sz w:val="18"/>
                                  <w:szCs w:val="18"/>
                                </w:rPr>
                                <w:lastRenderedPageBreak/>
                                <w:t>Taken:</w:t>
                              </w:r>
                            </w:p>
                          </w:tc>
                        </w:tr>
                        <w:tr w:rsidR="001C2C74" w:rsidRPr="00DF1F82" w:rsidTr="00A90432">
                          <w:trPr>
                            <w:cantSplit/>
                          </w:trPr>
                          <w:tc>
                            <w:tcPr>
                              <w:tcW w:w="0" w:type="auto"/>
                              <w:shd w:val="clear" w:color="auto" w:fill="auto"/>
                            </w:tcPr>
                            <w:p w:rsidR="001C2C74" w:rsidRPr="00DF1F82" w:rsidRDefault="001C2C74" w:rsidP="001C2C74">
                              <w:pPr>
                                <w:pStyle w:val="Lijstalinea"/>
                                <w:numPr>
                                  <w:ilvl w:val="0"/>
                                  <w:numId w:val="39"/>
                                </w:numPr>
                                <w:spacing w:before="0"/>
                                <w:ind w:left="318" w:hanging="318"/>
                                <w:jc w:val="both"/>
                                <w:rPr>
                                  <w:rFonts w:cs="Segoe UI"/>
                                  <w:i/>
                                  <w:sz w:val="18"/>
                                  <w:szCs w:val="20"/>
                                </w:rPr>
                              </w:pPr>
                              <w:r w:rsidRPr="00DF1F82">
                                <w:rPr>
                                  <w:rFonts w:cs="Segoe UI"/>
                                  <w:i/>
                                  <w:sz w:val="18"/>
                                  <w:szCs w:val="20"/>
                                </w:rPr>
                                <w:t>Beveiligen van het netwerk en de computers</w:t>
                              </w:r>
                              <w:r w:rsidR="000306B0">
                                <w:rPr>
                                  <w:rFonts w:cs="Segoe UI"/>
                                  <w:i/>
                                  <w:sz w:val="18"/>
                                  <w:szCs w:val="20"/>
                                </w:rPr>
                                <w:t>.</w:t>
                              </w:r>
                            </w:p>
                          </w:tc>
                        </w:tr>
                        <w:tr w:rsidR="001C2C74" w:rsidRPr="00DF1F82" w:rsidTr="00A90432">
                          <w:trPr>
                            <w:cantSplit/>
                          </w:trPr>
                          <w:tc>
                            <w:tcPr>
                              <w:tcW w:w="0" w:type="auto"/>
                              <w:shd w:val="clear" w:color="auto" w:fill="auto"/>
                            </w:tcPr>
                            <w:p w:rsidR="001C2C74" w:rsidRPr="00DF1F82" w:rsidRDefault="001C2C74" w:rsidP="001C2C74">
                              <w:pPr>
                                <w:pStyle w:val="Lijstalinea"/>
                                <w:numPr>
                                  <w:ilvl w:val="0"/>
                                  <w:numId w:val="39"/>
                                </w:numPr>
                                <w:spacing w:before="0"/>
                                <w:ind w:left="318" w:hanging="318"/>
                                <w:jc w:val="both"/>
                                <w:rPr>
                                  <w:rFonts w:cs="Segoe UI"/>
                                  <w:i/>
                                  <w:sz w:val="18"/>
                                  <w:szCs w:val="20"/>
                                </w:rPr>
                              </w:pPr>
                              <w:r w:rsidRPr="00DF1F82">
                                <w:rPr>
                                  <w:rFonts w:cs="Segoe UI"/>
                                  <w:i/>
                                  <w:sz w:val="18"/>
                                  <w:szCs w:val="20"/>
                                </w:rPr>
                                <w:t>Onderhouden en configureren van (back-up) servers</w:t>
                              </w:r>
                              <w:r w:rsidR="000306B0">
                                <w:rPr>
                                  <w:rFonts w:cs="Segoe UI"/>
                                  <w:i/>
                                  <w:sz w:val="18"/>
                                  <w:szCs w:val="20"/>
                                </w:rPr>
                                <w:t>.</w:t>
                              </w:r>
                            </w:p>
                          </w:tc>
                        </w:tr>
                        <w:tr w:rsidR="001C2C74" w:rsidRPr="00DF1F82" w:rsidTr="00A90432">
                          <w:trPr>
                            <w:cantSplit/>
                          </w:trPr>
                          <w:tc>
                            <w:tcPr>
                              <w:tcW w:w="0" w:type="auto"/>
                              <w:shd w:val="clear" w:color="auto" w:fill="auto"/>
                            </w:tcPr>
                            <w:p w:rsidR="00C67587" w:rsidRPr="00D216C3" w:rsidRDefault="001C2C74" w:rsidP="00C67587">
                              <w:pPr>
                                <w:pStyle w:val="Lijstalinea"/>
                                <w:numPr>
                                  <w:ilvl w:val="0"/>
                                  <w:numId w:val="39"/>
                                </w:numPr>
                                <w:spacing w:before="0" w:line="360" w:lineRule="auto"/>
                                <w:ind w:left="318" w:hanging="318"/>
                                <w:jc w:val="both"/>
                                <w:rPr>
                                  <w:rFonts w:cs="Segoe UI"/>
                                  <w:i/>
                                  <w:sz w:val="18"/>
                                  <w:szCs w:val="20"/>
                                </w:rPr>
                              </w:pPr>
                              <w:r w:rsidRPr="00D216C3">
                                <w:rPr>
                                  <w:rFonts w:cs="Segoe UI"/>
                                  <w:i/>
                                  <w:sz w:val="18"/>
                                  <w:szCs w:val="20"/>
                                </w:rPr>
                                <w:t>Upgraden van de software</w:t>
                              </w:r>
                              <w:r w:rsidR="00C67587" w:rsidRPr="00D216C3">
                                <w:rPr>
                                  <w:rFonts w:cs="Segoe UI"/>
                                  <w:i/>
                                  <w:sz w:val="18"/>
                                  <w:szCs w:val="20"/>
                                </w:rPr>
                                <w:t>.</w:t>
                              </w:r>
                            </w:p>
                            <w:p w:rsidR="00C67587" w:rsidRPr="00D216C3" w:rsidRDefault="00C67587" w:rsidP="00C67587">
                              <w:pPr>
                                <w:pStyle w:val="Lijstalinea"/>
                                <w:numPr>
                                  <w:ilvl w:val="0"/>
                                  <w:numId w:val="39"/>
                                </w:numPr>
                                <w:spacing w:before="0" w:line="360" w:lineRule="auto"/>
                                <w:ind w:left="318" w:hanging="318"/>
                                <w:jc w:val="both"/>
                                <w:rPr>
                                  <w:rFonts w:cs="Segoe UI"/>
                                  <w:i/>
                                  <w:sz w:val="18"/>
                                  <w:szCs w:val="20"/>
                                </w:rPr>
                              </w:pPr>
                              <w:r w:rsidRPr="00D216C3">
                                <w:rPr>
                                  <w:rFonts w:cs="Segoe UI"/>
                                  <w:i/>
                                  <w:sz w:val="18"/>
                                  <w:szCs w:val="20"/>
                                </w:rPr>
                                <w:t>Opvolgen van de werking van informatica-apparatuur</w:t>
                              </w:r>
                            </w:p>
                            <w:p w:rsidR="00C67587" w:rsidRPr="00D216C3" w:rsidRDefault="00C67587" w:rsidP="00D216C3">
                              <w:pPr>
                                <w:pStyle w:val="Lijstalinea"/>
                                <w:numPr>
                                  <w:ilvl w:val="0"/>
                                  <w:numId w:val="39"/>
                                </w:numPr>
                                <w:spacing w:before="0"/>
                                <w:ind w:left="318" w:hanging="318"/>
                                <w:jc w:val="both"/>
                                <w:rPr>
                                  <w:rFonts w:cs="Segoe UI"/>
                                  <w:i/>
                                  <w:sz w:val="18"/>
                                  <w:szCs w:val="20"/>
                                </w:rPr>
                              </w:pPr>
                              <w:r w:rsidRPr="00D216C3">
                                <w:rPr>
                                  <w:rFonts w:cs="Segoe UI"/>
                                  <w:i/>
                                  <w:sz w:val="18"/>
                                  <w:szCs w:val="20"/>
                                </w:rPr>
                                <w:t xml:space="preserve">Helpen bij het beheren en moderniseren van </w:t>
                              </w:r>
                              <w:r w:rsidR="00D216C3" w:rsidRPr="00D216C3">
                                <w:rPr>
                                  <w:rFonts w:cs="Segoe UI"/>
                                  <w:i/>
                                  <w:sz w:val="18"/>
                                  <w:szCs w:val="20"/>
                                </w:rPr>
                                <w:t xml:space="preserve">communicatiemiddelen zoals </w:t>
                              </w:r>
                              <w:r w:rsidRPr="00D216C3">
                                <w:rPr>
                                  <w:rFonts w:cs="Segoe UI"/>
                                  <w:i/>
                                  <w:sz w:val="18"/>
                                  <w:szCs w:val="20"/>
                                </w:rPr>
                                <w:t>telefonie, e-mails</w:t>
                              </w:r>
                              <w:r w:rsidR="00D216C3" w:rsidRPr="00D216C3">
                                <w:rPr>
                                  <w:rFonts w:cs="Segoe UI"/>
                                  <w:i/>
                                  <w:sz w:val="18"/>
                                  <w:szCs w:val="20"/>
                                </w:rPr>
                                <w:t>,</w:t>
                              </w:r>
                              <w:r w:rsidRPr="00D216C3">
                                <w:rPr>
                                  <w:rFonts w:cs="Segoe UI"/>
                                  <w:i/>
                                  <w:sz w:val="18"/>
                                  <w:szCs w:val="20"/>
                                </w:rPr>
                                <w:t xml:space="preserve"> websites</w:t>
                              </w:r>
                              <w:r w:rsidR="00D216C3" w:rsidRPr="00D216C3">
                                <w:rPr>
                                  <w:rFonts w:cs="Segoe UI"/>
                                  <w:i/>
                                  <w:sz w:val="18"/>
                                  <w:szCs w:val="20"/>
                                </w:rPr>
                                <w:t>…</w:t>
                              </w:r>
                            </w:p>
                          </w:tc>
                        </w:tr>
                        <w:tr w:rsidR="001C2C74" w:rsidRPr="00DF1F82" w:rsidTr="00A90432">
                          <w:trPr>
                            <w:cantSplit/>
                          </w:trPr>
                          <w:tc>
                            <w:tcPr>
                              <w:tcW w:w="0" w:type="auto"/>
                              <w:shd w:val="clear" w:color="auto" w:fill="auto"/>
                            </w:tcPr>
                            <w:p w:rsidR="00C67587" w:rsidRPr="00D216C3" w:rsidRDefault="001C2C74" w:rsidP="00720404">
                              <w:pPr>
                                <w:pStyle w:val="Lijstalinea"/>
                                <w:numPr>
                                  <w:ilvl w:val="0"/>
                                  <w:numId w:val="39"/>
                                </w:numPr>
                                <w:spacing w:before="0"/>
                                <w:ind w:left="318" w:hanging="318"/>
                                <w:jc w:val="both"/>
                                <w:rPr>
                                  <w:rFonts w:cs="Segoe UI"/>
                                  <w:i/>
                                  <w:sz w:val="18"/>
                                  <w:szCs w:val="20"/>
                                </w:rPr>
                              </w:pPr>
                              <w:r w:rsidRPr="00D216C3">
                                <w:rPr>
                                  <w:rFonts w:cs="Segoe UI"/>
                                  <w:i/>
                                  <w:sz w:val="18"/>
                                  <w:szCs w:val="20"/>
                                </w:rPr>
                                <w:t>Adviseren van het bestuur over aankoop van nieuwe ICT technieken</w:t>
                              </w:r>
                              <w:r w:rsidR="00B47632" w:rsidRPr="00D216C3">
                                <w:rPr>
                                  <w:rFonts w:cs="Segoe UI"/>
                                  <w:i/>
                                  <w:sz w:val="18"/>
                                  <w:szCs w:val="20"/>
                                </w:rPr>
                                <w:t xml:space="preserve"> </w:t>
                              </w:r>
                              <w:r w:rsidR="0071742E" w:rsidRPr="00D216C3">
                                <w:rPr>
                                  <w:rFonts w:cs="Segoe UI"/>
                                  <w:i/>
                                  <w:sz w:val="18"/>
                                  <w:szCs w:val="20"/>
                                </w:rPr>
                                <w:t>en performantere ICT-</w:t>
                              </w:r>
                              <w:r w:rsidR="00B47632" w:rsidRPr="00D216C3">
                                <w:rPr>
                                  <w:rFonts w:cs="Segoe UI"/>
                                  <w:i/>
                                  <w:sz w:val="18"/>
                                  <w:szCs w:val="20"/>
                                </w:rPr>
                                <w:t>systemen.</w:t>
                              </w:r>
                            </w:p>
                          </w:tc>
                        </w:tr>
                        <w:tr w:rsidR="001C2C74" w:rsidRPr="00BB641B" w:rsidTr="00A90432">
                          <w:trPr>
                            <w:cantSplit/>
                          </w:trPr>
                          <w:tc>
                            <w:tcPr>
                              <w:tcW w:w="0" w:type="auto"/>
                              <w:shd w:val="clear" w:color="auto" w:fill="auto"/>
                            </w:tcPr>
                            <w:p w:rsidR="001C2C74" w:rsidRPr="00BB641B" w:rsidRDefault="001C2C74" w:rsidP="001C2C74">
                              <w:pPr>
                                <w:pStyle w:val="Lijstalinea"/>
                                <w:numPr>
                                  <w:ilvl w:val="0"/>
                                  <w:numId w:val="40"/>
                                </w:numPr>
                                <w:spacing w:after="0"/>
                                <w:ind w:left="318" w:hanging="318"/>
                                <w:jc w:val="both"/>
                                <w:rPr>
                                  <w:rFonts w:cs="Segoe UI"/>
                                  <w:szCs w:val="20"/>
                                </w:rPr>
                              </w:pPr>
                              <w:r w:rsidRPr="00BB641B">
                                <w:rPr>
                                  <w:rFonts w:cs="Segoe UI"/>
                                  <w:szCs w:val="20"/>
                                </w:rPr>
                                <w:t>Verzorgen van contacten met de burger en externen teneinde een optimale dienstverlening te verzekeren.</w:t>
                              </w:r>
                            </w:p>
                          </w:tc>
                        </w:tr>
                        <w:tr w:rsidR="001C2C74" w:rsidRPr="00DF1F82" w:rsidTr="00A90432">
                          <w:trPr>
                            <w:cantSplit/>
                          </w:trPr>
                          <w:tc>
                            <w:tcPr>
                              <w:tcW w:w="0" w:type="auto"/>
                              <w:shd w:val="clear" w:color="auto" w:fill="auto"/>
                            </w:tcPr>
                            <w:p w:rsidR="001C2C74" w:rsidRPr="00DF1F82" w:rsidRDefault="001C2C74" w:rsidP="001C2C74">
                              <w:pPr>
                                <w:numPr>
                                  <w:ilvl w:val="1"/>
                                  <w:numId w:val="0"/>
                                </w:numPr>
                                <w:spacing w:after="0" w:line="276" w:lineRule="auto"/>
                                <w:ind w:left="318" w:hanging="318"/>
                                <w:rPr>
                                  <w:rFonts w:eastAsiaTheme="majorEastAsia" w:cs="Segoe UI"/>
                                  <w:b/>
                                  <w:i/>
                                  <w:iCs/>
                                  <w:caps/>
                                  <w:color w:val="EEECE1" w:themeColor="background2"/>
                                  <w:sz w:val="18"/>
                                  <w:szCs w:val="18"/>
                                </w:rPr>
                              </w:pPr>
                              <w:r w:rsidRPr="00C77434">
                                <w:rPr>
                                  <w:rFonts w:eastAsiaTheme="majorEastAsia" w:cs="Segoe UI"/>
                                  <w:b/>
                                  <w:i/>
                                  <w:iCs/>
                                  <w:caps/>
                                  <w:sz w:val="18"/>
                                  <w:szCs w:val="18"/>
                                </w:rPr>
                                <w:t>Taken:</w:t>
                              </w:r>
                            </w:p>
                          </w:tc>
                        </w:tr>
                        <w:tr w:rsidR="001C2C74" w:rsidRPr="00DF1F82" w:rsidTr="00A90432">
                          <w:trPr>
                            <w:cantSplit/>
                          </w:trPr>
                          <w:tc>
                            <w:tcPr>
                              <w:tcW w:w="0" w:type="auto"/>
                              <w:shd w:val="clear" w:color="auto" w:fill="auto"/>
                            </w:tcPr>
                            <w:p w:rsidR="001C2C74" w:rsidRPr="00DF1F82" w:rsidRDefault="001C2C74" w:rsidP="00B47632">
                              <w:pPr>
                                <w:pStyle w:val="Lijstalinea"/>
                                <w:numPr>
                                  <w:ilvl w:val="0"/>
                                  <w:numId w:val="39"/>
                                </w:numPr>
                                <w:spacing w:before="0"/>
                                <w:ind w:left="318" w:hanging="318"/>
                                <w:jc w:val="both"/>
                                <w:rPr>
                                  <w:rFonts w:cs="Segoe UI"/>
                                  <w:i/>
                                  <w:sz w:val="18"/>
                                  <w:szCs w:val="20"/>
                                </w:rPr>
                              </w:pPr>
                              <w:r w:rsidRPr="00DF1F82">
                                <w:rPr>
                                  <w:rFonts w:cs="Segoe UI"/>
                                  <w:i/>
                                  <w:sz w:val="18"/>
                                  <w:szCs w:val="20"/>
                                </w:rPr>
                                <w:t xml:space="preserve">Deelnemen aan </w:t>
                              </w:r>
                              <w:proofErr w:type="spellStart"/>
                              <w:r w:rsidRPr="00DF1F82">
                                <w:rPr>
                                  <w:rFonts w:cs="Segoe UI"/>
                                  <w:i/>
                                  <w:sz w:val="18"/>
                                  <w:szCs w:val="20"/>
                                </w:rPr>
                                <w:t>collegagroepen</w:t>
                              </w:r>
                              <w:proofErr w:type="spellEnd"/>
                              <w:r w:rsidRPr="00DF1F82">
                                <w:rPr>
                                  <w:rFonts w:cs="Segoe UI"/>
                                  <w:i/>
                                  <w:sz w:val="18"/>
                                  <w:szCs w:val="20"/>
                                </w:rPr>
                                <w:t>, themagroepen, …en onderhouden van contacten met collega's van andere besturen</w:t>
                              </w:r>
                              <w:r w:rsidR="000306B0">
                                <w:rPr>
                                  <w:rFonts w:cs="Segoe UI"/>
                                  <w:i/>
                                  <w:sz w:val="18"/>
                                  <w:szCs w:val="20"/>
                                </w:rPr>
                                <w:t>.</w:t>
                              </w:r>
                            </w:p>
                          </w:tc>
                        </w:tr>
                        <w:tr w:rsidR="001C2C74" w:rsidRPr="00A275B7" w:rsidTr="00A90432">
                          <w:trPr>
                            <w:cantSplit/>
                          </w:trPr>
                          <w:tc>
                            <w:tcPr>
                              <w:tcW w:w="0" w:type="auto"/>
                              <w:shd w:val="clear" w:color="auto" w:fill="auto"/>
                            </w:tcPr>
                            <w:p w:rsidR="001C2C74" w:rsidRPr="00A275B7" w:rsidRDefault="001C2C74" w:rsidP="0071742E">
                              <w:pPr>
                                <w:pStyle w:val="Lijstalinea"/>
                                <w:numPr>
                                  <w:ilvl w:val="0"/>
                                  <w:numId w:val="39"/>
                                </w:numPr>
                                <w:spacing w:before="0" w:line="360" w:lineRule="auto"/>
                                <w:ind w:left="318" w:hanging="318"/>
                                <w:jc w:val="both"/>
                                <w:rPr>
                                  <w:rFonts w:cs="Segoe UI"/>
                                  <w:i/>
                                  <w:sz w:val="18"/>
                                  <w:szCs w:val="20"/>
                                </w:rPr>
                              </w:pPr>
                              <w:r w:rsidRPr="00A275B7">
                                <w:rPr>
                                  <w:rFonts w:cs="Segoe UI"/>
                                  <w:i/>
                                  <w:sz w:val="18"/>
                                  <w:szCs w:val="20"/>
                                </w:rPr>
                                <w:t>Uitbouwen en onderhouden van contacten met de toezic</w:t>
                              </w:r>
                              <w:r w:rsidR="0071742E" w:rsidRPr="00A275B7">
                                <w:rPr>
                                  <w:rFonts w:cs="Segoe UI"/>
                                  <w:i/>
                                  <w:sz w:val="18"/>
                                  <w:szCs w:val="20"/>
                                </w:rPr>
                                <w:t>hthoudende overheid</w:t>
                              </w:r>
                              <w:r w:rsidRPr="00A275B7">
                                <w:rPr>
                                  <w:rFonts w:cs="Segoe UI"/>
                                  <w:i/>
                                  <w:sz w:val="18"/>
                                  <w:szCs w:val="20"/>
                                </w:rPr>
                                <w:t>, adviesraden, ....</w:t>
                              </w:r>
                            </w:p>
                            <w:p w:rsidR="0071742E" w:rsidRPr="00A275B7" w:rsidRDefault="0071742E" w:rsidP="0071742E">
                              <w:pPr>
                                <w:pStyle w:val="Lijstalinea"/>
                                <w:numPr>
                                  <w:ilvl w:val="0"/>
                                  <w:numId w:val="39"/>
                                </w:numPr>
                                <w:spacing w:before="0"/>
                                <w:ind w:left="318" w:hanging="318"/>
                                <w:jc w:val="both"/>
                                <w:rPr>
                                  <w:rFonts w:cs="Segoe UI"/>
                                  <w:i/>
                                  <w:sz w:val="18"/>
                                  <w:szCs w:val="20"/>
                                </w:rPr>
                              </w:pPr>
                              <w:r w:rsidRPr="00A275B7">
                                <w:rPr>
                                  <w:rFonts w:cs="Segoe UI"/>
                                  <w:i/>
                                  <w:sz w:val="18"/>
                                  <w:szCs w:val="20"/>
                                </w:rPr>
                                <w:t>Optreden als contactpersoon voor leveranciers van hard- en softwaresystemen</w:t>
                              </w:r>
                            </w:p>
                          </w:tc>
                        </w:tr>
                        <w:tr w:rsidR="001C2C74" w:rsidRPr="00A275B7" w:rsidTr="00A90432">
                          <w:trPr>
                            <w:cantSplit/>
                          </w:trPr>
                          <w:tc>
                            <w:tcPr>
                              <w:tcW w:w="0" w:type="auto"/>
                              <w:shd w:val="clear" w:color="auto" w:fill="auto"/>
                            </w:tcPr>
                            <w:p w:rsidR="001C2C74" w:rsidRPr="00A275B7" w:rsidRDefault="001C2C74" w:rsidP="001C2C74">
                              <w:pPr>
                                <w:pStyle w:val="Lijstalinea"/>
                                <w:numPr>
                                  <w:ilvl w:val="0"/>
                                  <w:numId w:val="40"/>
                                </w:numPr>
                                <w:spacing w:after="0"/>
                                <w:ind w:left="318" w:hanging="318"/>
                                <w:jc w:val="both"/>
                                <w:rPr>
                                  <w:rFonts w:cs="Segoe UI"/>
                                  <w:szCs w:val="20"/>
                                </w:rPr>
                              </w:pPr>
                              <w:r w:rsidRPr="00A275B7">
                                <w:rPr>
                                  <w:rFonts w:cs="Segoe UI"/>
                                  <w:szCs w:val="20"/>
                                </w:rPr>
                                <w:t>Uitvoeren van administratieve taken die betrekking hebben op de dienst teneinde een vlotte werking te garanderen.</w:t>
                              </w:r>
                            </w:p>
                          </w:tc>
                        </w:tr>
                        <w:tr w:rsidR="001C2C74" w:rsidRPr="00A275B7" w:rsidTr="00A90432">
                          <w:trPr>
                            <w:cantSplit/>
                          </w:trPr>
                          <w:tc>
                            <w:tcPr>
                              <w:tcW w:w="0" w:type="auto"/>
                              <w:shd w:val="clear" w:color="auto" w:fill="auto"/>
                            </w:tcPr>
                            <w:p w:rsidR="001C2C74" w:rsidRPr="00A275B7" w:rsidRDefault="001C2C74" w:rsidP="001C2C74">
                              <w:pPr>
                                <w:numPr>
                                  <w:ilvl w:val="1"/>
                                  <w:numId w:val="0"/>
                                </w:numPr>
                                <w:spacing w:after="0" w:line="276" w:lineRule="auto"/>
                                <w:ind w:left="318" w:hanging="318"/>
                                <w:rPr>
                                  <w:rFonts w:eastAsiaTheme="majorEastAsia" w:cs="Segoe UI"/>
                                  <w:b/>
                                  <w:i/>
                                  <w:iCs/>
                                  <w:caps/>
                                  <w:color w:val="EEECE1" w:themeColor="background2"/>
                                  <w:sz w:val="18"/>
                                  <w:szCs w:val="18"/>
                                </w:rPr>
                              </w:pPr>
                              <w:r w:rsidRPr="00A275B7">
                                <w:rPr>
                                  <w:rFonts w:eastAsiaTheme="majorEastAsia" w:cs="Segoe UI"/>
                                  <w:b/>
                                  <w:i/>
                                  <w:iCs/>
                                  <w:caps/>
                                  <w:sz w:val="18"/>
                                  <w:szCs w:val="18"/>
                                </w:rPr>
                                <w:t>Taken:</w:t>
                              </w:r>
                            </w:p>
                          </w:tc>
                        </w:tr>
                        <w:tr w:rsidR="001C2C74" w:rsidRPr="00A275B7" w:rsidTr="00A90432">
                          <w:trPr>
                            <w:cantSplit/>
                          </w:trPr>
                          <w:tc>
                            <w:tcPr>
                              <w:tcW w:w="0" w:type="auto"/>
                              <w:shd w:val="clear" w:color="auto" w:fill="auto"/>
                            </w:tcPr>
                            <w:p w:rsidR="001C2C74" w:rsidRPr="00A275B7" w:rsidRDefault="001C2C74" w:rsidP="00C67587">
                              <w:pPr>
                                <w:pStyle w:val="Lijstalinea"/>
                                <w:numPr>
                                  <w:ilvl w:val="0"/>
                                  <w:numId w:val="39"/>
                                </w:numPr>
                                <w:spacing w:before="0"/>
                                <w:ind w:left="318" w:hanging="318"/>
                                <w:jc w:val="both"/>
                                <w:rPr>
                                  <w:rFonts w:cs="Segoe UI"/>
                                  <w:i/>
                                  <w:sz w:val="18"/>
                                  <w:szCs w:val="20"/>
                                </w:rPr>
                              </w:pPr>
                              <w:r w:rsidRPr="00A275B7">
                                <w:rPr>
                                  <w:rFonts w:cs="Segoe UI"/>
                                  <w:i/>
                                  <w:sz w:val="18"/>
                                  <w:szCs w:val="20"/>
                                </w:rPr>
                                <w:t xml:space="preserve">Afhandelen van telefonische en/of schriftelijke vragen, meldingen en klachten die betrekking hebben op de dienst </w:t>
                              </w:r>
                              <w:r w:rsidR="000306B0" w:rsidRPr="00A275B7">
                                <w:rPr>
                                  <w:rFonts w:cs="Segoe UI"/>
                                  <w:i/>
                                  <w:sz w:val="18"/>
                                  <w:szCs w:val="20"/>
                                </w:rPr>
                                <w:t>ICT.</w:t>
                              </w:r>
                            </w:p>
                          </w:tc>
                        </w:tr>
                        <w:tr w:rsidR="001C2C74" w:rsidRPr="00A275B7" w:rsidTr="00A90432">
                          <w:trPr>
                            <w:cantSplit/>
                          </w:trPr>
                          <w:tc>
                            <w:tcPr>
                              <w:tcW w:w="0" w:type="auto"/>
                              <w:shd w:val="clear" w:color="auto" w:fill="auto"/>
                            </w:tcPr>
                            <w:p w:rsidR="001C2C74" w:rsidRPr="00A275B7" w:rsidRDefault="001C2C74" w:rsidP="001C2C74">
                              <w:pPr>
                                <w:pStyle w:val="Lijstalinea"/>
                                <w:numPr>
                                  <w:ilvl w:val="0"/>
                                  <w:numId w:val="39"/>
                                </w:numPr>
                                <w:spacing w:before="0"/>
                                <w:ind w:left="318" w:hanging="318"/>
                                <w:jc w:val="both"/>
                                <w:rPr>
                                  <w:rFonts w:cs="Segoe UI"/>
                                  <w:i/>
                                  <w:sz w:val="18"/>
                                  <w:szCs w:val="20"/>
                                </w:rPr>
                              </w:pPr>
                              <w:r w:rsidRPr="00A275B7">
                                <w:rPr>
                                  <w:rFonts w:cs="Segoe UI"/>
                                  <w:i/>
                                  <w:sz w:val="18"/>
                                  <w:szCs w:val="20"/>
                                </w:rPr>
                                <w:t>Behandelen van de in- en uitgaande post, brieven, verslagen, folders en documenten</w:t>
                              </w:r>
                              <w:r w:rsidR="000306B0" w:rsidRPr="00A275B7">
                                <w:rPr>
                                  <w:rFonts w:cs="Segoe UI"/>
                                  <w:i/>
                                  <w:sz w:val="18"/>
                                  <w:szCs w:val="20"/>
                                </w:rPr>
                                <w:t>.</w:t>
                              </w:r>
                            </w:p>
                          </w:tc>
                        </w:tr>
                        <w:tr w:rsidR="001C2C74" w:rsidRPr="00A275B7" w:rsidTr="00A90432">
                          <w:trPr>
                            <w:cantSplit/>
                          </w:trPr>
                          <w:tc>
                            <w:tcPr>
                              <w:tcW w:w="0" w:type="auto"/>
                              <w:shd w:val="clear" w:color="auto" w:fill="auto"/>
                            </w:tcPr>
                            <w:p w:rsidR="001C2C74" w:rsidRPr="00A275B7" w:rsidRDefault="001C2C74" w:rsidP="001C2C74">
                              <w:pPr>
                                <w:pStyle w:val="Lijstalinea"/>
                                <w:numPr>
                                  <w:ilvl w:val="0"/>
                                  <w:numId w:val="39"/>
                                </w:numPr>
                                <w:spacing w:before="0"/>
                                <w:ind w:left="318" w:hanging="318"/>
                                <w:jc w:val="both"/>
                                <w:rPr>
                                  <w:rFonts w:cs="Segoe UI"/>
                                  <w:i/>
                                  <w:sz w:val="18"/>
                                  <w:szCs w:val="20"/>
                                </w:rPr>
                              </w:pPr>
                              <w:r w:rsidRPr="00A275B7">
                                <w:rPr>
                                  <w:rFonts w:cs="Segoe UI"/>
                                  <w:i/>
                                  <w:sz w:val="18"/>
                                  <w:szCs w:val="20"/>
                                </w:rPr>
                                <w:t>Klasseren en archiveren van allerhande documenten</w:t>
                              </w:r>
                              <w:r w:rsidR="000306B0" w:rsidRPr="00A275B7">
                                <w:rPr>
                                  <w:rFonts w:cs="Segoe UI"/>
                                  <w:i/>
                                  <w:sz w:val="18"/>
                                  <w:szCs w:val="20"/>
                                </w:rPr>
                                <w:t>.</w:t>
                              </w:r>
                            </w:p>
                          </w:tc>
                        </w:tr>
                        <w:tr w:rsidR="001C2C74" w:rsidRPr="00A275B7" w:rsidTr="00A90432">
                          <w:trPr>
                            <w:cantSplit/>
                          </w:trPr>
                          <w:tc>
                            <w:tcPr>
                              <w:tcW w:w="0" w:type="auto"/>
                              <w:shd w:val="clear" w:color="auto" w:fill="auto"/>
                            </w:tcPr>
                            <w:p w:rsidR="001C2C74" w:rsidRPr="00A275B7" w:rsidRDefault="001C2C74" w:rsidP="001C2C74">
                              <w:pPr>
                                <w:pStyle w:val="Lijstalinea"/>
                                <w:numPr>
                                  <w:ilvl w:val="0"/>
                                  <w:numId w:val="39"/>
                                </w:numPr>
                                <w:spacing w:before="0"/>
                                <w:ind w:left="318" w:hanging="318"/>
                                <w:jc w:val="both"/>
                                <w:rPr>
                                  <w:rFonts w:cs="Segoe UI"/>
                                  <w:i/>
                                  <w:sz w:val="18"/>
                                  <w:szCs w:val="20"/>
                                </w:rPr>
                              </w:pPr>
                              <w:r w:rsidRPr="00A275B7">
                                <w:rPr>
                                  <w:rFonts w:cs="Segoe UI"/>
                                  <w:i/>
                                  <w:sz w:val="18"/>
                                  <w:szCs w:val="20"/>
                                </w:rPr>
                                <w:t>Opzoeken van informatie en controleren van de herkomst en betrouwbaarheid</w:t>
                              </w:r>
                              <w:r w:rsidR="000306B0" w:rsidRPr="00A275B7">
                                <w:rPr>
                                  <w:rFonts w:cs="Segoe UI"/>
                                  <w:i/>
                                  <w:sz w:val="18"/>
                                  <w:szCs w:val="20"/>
                                </w:rPr>
                                <w:t>.</w:t>
                              </w:r>
                            </w:p>
                          </w:tc>
                        </w:tr>
                      </w:tbl>
                      <w:p w:rsidR="001C2C74" w:rsidRPr="00A275B7" w:rsidRDefault="001C2C74" w:rsidP="001C2C74">
                        <w:pPr>
                          <w:ind w:left="318" w:hanging="318"/>
                          <w:rPr>
                            <w:b/>
                          </w:rPr>
                        </w:pPr>
                      </w:p>
                      <w:p w:rsidR="001C2C74" w:rsidRPr="00A275B7" w:rsidRDefault="001C2C74" w:rsidP="001C2C74">
                        <w:pPr>
                          <w:ind w:left="318" w:hanging="318"/>
                          <w:rPr>
                            <w:b/>
                          </w:rPr>
                        </w:pPr>
                        <w:r w:rsidRPr="00A275B7">
                          <w:rPr>
                            <w:b/>
                          </w:rPr>
                          <w:t>2. De organisatie verwacht resultaten op het vlak van interne organisatie:</w:t>
                        </w:r>
                      </w:p>
                      <w:tbl>
                        <w:tblPr>
                          <w:tblStyle w:val="Tabelraster"/>
                          <w:tblW w:w="4800" w:type="pct"/>
                          <w:tblBorders>
                            <w:top w:val="nil"/>
                            <w:left w:val="nil"/>
                            <w:bottom w:val="nil"/>
                            <w:right w:val="nil"/>
                            <w:insideH w:val="nil"/>
                            <w:insideV w:val="nil"/>
                          </w:tblBorders>
                          <w:tblLook w:val="04A0" w:firstRow="1" w:lastRow="0" w:firstColumn="1" w:lastColumn="0" w:noHBand="0" w:noVBand="1"/>
                        </w:tblPr>
                        <w:tblGrid>
                          <w:gridCol w:w="8085"/>
                        </w:tblGrid>
                        <w:tr w:rsidR="001C2C74" w:rsidRPr="00A275B7" w:rsidTr="00A90432">
                          <w:trPr>
                            <w:cantSplit/>
                          </w:trPr>
                          <w:tc>
                            <w:tcPr>
                              <w:tcW w:w="0" w:type="auto"/>
                              <w:shd w:val="clear" w:color="auto" w:fill="auto"/>
                            </w:tcPr>
                            <w:p w:rsidR="001C2C74" w:rsidRPr="00A275B7" w:rsidRDefault="001C2C74" w:rsidP="001C2C74">
                              <w:pPr>
                                <w:pStyle w:val="Lijstalinea"/>
                                <w:numPr>
                                  <w:ilvl w:val="0"/>
                                  <w:numId w:val="40"/>
                                </w:numPr>
                                <w:spacing w:after="0"/>
                                <w:ind w:left="318" w:hanging="318"/>
                                <w:jc w:val="both"/>
                                <w:rPr>
                                  <w:rFonts w:cs="Segoe UI"/>
                                  <w:szCs w:val="20"/>
                                </w:rPr>
                              </w:pPr>
                              <w:r w:rsidRPr="00A275B7">
                                <w:rPr>
                                  <w:rFonts w:cs="Segoe UI"/>
                                  <w:szCs w:val="20"/>
                                </w:rPr>
                                <w:t>Samenwerken met en ondersteunen van het diensthoofd teneinde de vooropgestelde doelstellingen van de dienst te bereiken.</w:t>
                              </w:r>
                            </w:p>
                          </w:tc>
                        </w:tr>
                        <w:tr w:rsidR="001C2C74" w:rsidRPr="00A275B7" w:rsidTr="00A90432">
                          <w:trPr>
                            <w:cantSplit/>
                          </w:trPr>
                          <w:tc>
                            <w:tcPr>
                              <w:tcW w:w="0" w:type="auto"/>
                              <w:shd w:val="clear" w:color="auto" w:fill="auto"/>
                            </w:tcPr>
                            <w:p w:rsidR="001C2C74" w:rsidRPr="00A275B7" w:rsidRDefault="001C2C74" w:rsidP="001C2C74">
                              <w:pPr>
                                <w:numPr>
                                  <w:ilvl w:val="1"/>
                                  <w:numId w:val="0"/>
                                </w:numPr>
                                <w:spacing w:after="0" w:line="276" w:lineRule="auto"/>
                                <w:ind w:left="318" w:hanging="318"/>
                                <w:rPr>
                                  <w:rFonts w:eastAsiaTheme="majorEastAsia" w:cs="Segoe UI"/>
                                  <w:b/>
                                  <w:i/>
                                  <w:iCs/>
                                  <w:caps/>
                                  <w:color w:val="EEECE1" w:themeColor="background2"/>
                                  <w:sz w:val="18"/>
                                  <w:szCs w:val="18"/>
                                </w:rPr>
                              </w:pPr>
                              <w:r w:rsidRPr="00A275B7">
                                <w:rPr>
                                  <w:rFonts w:eastAsiaTheme="majorEastAsia" w:cs="Segoe UI"/>
                                  <w:b/>
                                  <w:i/>
                                  <w:iCs/>
                                  <w:caps/>
                                  <w:sz w:val="18"/>
                                  <w:szCs w:val="18"/>
                                </w:rPr>
                                <w:t>Taken:</w:t>
                              </w:r>
                            </w:p>
                          </w:tc>
                        </w:tr>
                        <w:tr w:rsidR="001C2C74" w:rsidRPr="00A275B7" w:rsidTr="00A90432">
                          <w:trPr>
                            <w:cantSplit/>
                          </w:trPr>
                          <w:tc>
                            <w:tcPr>
                              <w:tcW w:w="0" w:type="auto"/>
                              <w:shd w:val="clear" w:color="auto" w:fill="auto"/>
                            </w:tcPr>
                            <w:p w:rsidR="001C2C74" w:rsidRPr="00A275B7" w:rsidRDefault="001C2C74" w:rsidP="001C2C74">
                              <w:pPr>
                                <w:pStyle w:val="Lijstalinea"/>
                                <w:numPr>
                                  <w:ilvl w:val="0"/>
                                  <w:numId w:val="39"/>
                                </w:numPr>
                                <w:spacing w:before="0"/>
                                <w:ind w:left="318" w:hanging="318"/>
                                <w:jc w:val="both"/>
                                <w:rPr>
                                  <w:rFonts w:cs="Segoe UI"/>
                                  <w:i/>
                                  <w:sz w:val="18"/>
                                  <w:szCs w:val="20"/>
                                </w:rPr>
                              </w:pPr>
                              <w:r w:rsidRPr="00A275B7">
                                <w:rPr>
                                  <w:rFonts w:cs="Segoe UI"/>
                                  <w:i/>
                                  <w:sz w:val="18"/>
                                  <w:szCs w:val="20"/>
                                </w:rPr>
                                <w:t>Voorkomen en oplossen van problemen die ICT gerelateerd zijn</w:t>
                              </w:r>
                              <w:r w:rsidR="000306B0" w:rsidRPr="00A275B7">
                                <w:rPr>
                                  <w:rFonts w:cs="Segoe UI"/>
                                  <w:i/>
                                  <w:sz w:val="18"/>
                                  <w:szCs w:val="20"/>
                                </w:rPr>
                                <w:t>.</w:t>
                              </w:r>
                            </w:p>
                          </w:tc>
                        </w:tr>
                        <w:tr w:rsidR="001C2C74" w:rsidRPr="00A275B7" w:rsidTr="00A90432">
                          <w:trPr>
                            <w:cantSplit/>
                          </w:trPr>
                          <w:tc>
                            <w:tcPr>
                              <w:tcW w:w="0" w:type="auto"/>
                              <w:shd w:val="clear" w:color="auto" w:fill="auto"/>
                            </w:tcPr>
                            <w:p w:rsidR="001C2C74" w:rsidRPr="00A275B7" w:rsidRDefault="001C2C74" w:rsidP="001C2C74">
                              <w:pPr>
                                <w:pStyle w:val="Lijstalinea"/>
                                <w:numPr>
                                  <w:ilvl w:val="0"/>
                                  <w:numId w:val="39"/>
                                </w:numPr>
                                <w:spacing w:before="0"/>
                                <w:ind w:left="318" w:hanging="318"/>
                                <w:jc w:val="both"/>
                                <w:rPr>
                                  <w:rFonts w:cs="Segoe UI"/>
                                  <w:i/>
                                  <w:sz w:val="18"/>
                                  <w:szCs w:val="20"/>
                                </w:rPr>
                              </w:pPr>
                              <w:r w:rsidRPr="00A275B7">
                                <w:rPr>
                                  <w:rFonts w:cs="Segoe UI"/>
                                  <w:i/>
                                  <w:sz w:val="18"/>
                                  <w:szCs w:val="20"/>
                                </w:rPr>
                                <w:t>Bijhouden van een stockbeheer</w:t>
                              </w:r>
                              <w:r w:rsidR="00C847B5" w:rsidRPr="00A275B7">
                                <w:rPr>
                                  <w:rFonts w:cs="Segoe UI"/>
                                  <w:i/>
                                  <w:sz w:val="18"/>
                                  <w:szCs w:val="20"/>
                                </w:rPr>
                                <w:t xml:space="preserve"> : inventariseren van de hard- en software en beheren van de licenties </w:t>
                              </w:r>
                            </w:p>
                          </w:tc>
                        </w:tr>
                        <w:tr w:rsidR="001C2C74" w:rsidRPr="00A275B7" w:rsidTr="00A90432">
                          <w:trPr>
                            <w:cantSplit/>
                          </w:trPr>
                          <w:tc>
                            <w:tcPr>
                              <w:tcW w:w="0" w:type="auto"/>
                              <w:shd w:val="clear" w:color="auto" w:fill="auto"/>
                            </w:tcPr>
                            <w:p w:rsidR="001C2C74" w:rsidRPr="00A275B7" w:rsidRDefault="001C2C74" w:rsidP="001C2C74">
                              <w:pPr>
                                <w:pStyle w:val="Lijstalinea"/>
                                <w:numPr>
                                  <w:ilvl w:val="0"/>
                                  <w:numId w:val="39"/>
                                </w:numPr>
                                <w:spacing w:before="0"/>
                                <w:ind w:left="318" w:hanging="318"/>
                                <w:jc w:val="both"/>
                                <w:rPr>
                                  <w:rFonts w:cs="Segoe UI"/>
                                  <w:i/>
                                  <w:sz w:val="18"/>
                                  <w:szCs w:val="20"/>
                                </w:rPr>
                              </w:pPr>
                              <w:r w:rsidRPr="00A275B7">
                                <w:rPr>
                                  <w:rFonts w:cs="Segoe UI"/>
                                  <w:i/>
                                  <w:sz w:val="18"/>
                                  <w:szCs w:val="20"/>
                                </w:rPr>
                                <w:t>Opvragen van offertes en plaatsen van bestellingen</w:t>
                              </w:r>
                              <w:r w:rsidR="000306B0" w:rsidRPr="00A275B7">
                                <w:rPr>
                                  <w:rFonts w:cs="Segoe UI"/>
                                  <w:i/>
                                  <w:sz w:val="18"/>
                                  <w:szCs w:val="20"/>
                                </w:rPr>
                                <w:t>.</w:t>
                              </w:r>
                            </w:p>
                          </w:tc>
                        </w:tr>
                        <w:tr w:rsidR="001C2C74" w:rsidRPr="00DF1F82" w:rsidTr="00A90432">
                          <w:trPr>
                            <w:cantSplit/>
                          </w:trPr>
                          <w:tc>
                            <w:tcPr>
                              <w:tcW w:w="0" w:type="auto"/>
                              <w:shd w:val="clear" w:color="auto" w:fill="auto"/>
                            </w:tcPr>
                            <w:p w:rsidR="001C2C74" w:rsidRPr="00A275B7" w:rsidRDefault="001C2C74" w:rsidP="00C847B5">
                              <w:pPr>
                                <w:pStyle w:val="Lijstalinea"/>
                                <w:numPr>
                                  <w:ilvl w:val="0"/>
                                  <w:numId w:val="39"/>
                                </w:numPr>
                                <w:spacing w:before="0" w:line="360" w:lineRule="auto"/>
                                <w:ind w:left="318" w:hanging="318"/>
                                <w:jc w:val="both"/>
                                <w:rPr>
                                  <w:rFonts w:cs="Segoe UI"/>
                                  <w:i/>
                                  <w:sz w:val="18"/>
                                  <w:szCs w:val="20"/>
                                </w:rPr>
                              </w:pPr>
                              <w:r w:rsidRPr="00A275B7">
                                <w:rPr>
                                  <w:rFonts w:cs="Segoe UI"/>
                                  <w:i/>
                                  <w:sz w:val="18"/>
                                  <w:szCs w:val="20"/>
                                </w:rPr>
                                <w:t>Opvolgen en controleren van bestellingen en facturatie</w:t>
                              </w:r>
                              <w:r w:rsidR="000306B0" w:rsidRPr="00A275B7">
                                <w:rPr>
                                  <w:rFonts w:cs="Segoe UI"/>
                                  <w:i/>
                                  <w:sz w:val="18"/>
                                  <w:szCs w:val="20"/>
                                </w:rPr>
                                <w:t>.</w:t>
                              </w:r>
                            </w:p>
                            <w:p w:rsidR="003C7AB5" w:rsidRPr="00A275B7" w:rsidRDefault="003C7AB5" w:rsidP="00580FAD">
                              <w:pPr>
                                <w:pStyle w:val="Lijstalinea"/>
                                <w:numPr>
                                  <w:ilvl w:val="0"/>
                                  <w:numId w:val="39"/>
                                </w:numPr>
                                <w:spacing w:before="0" w:line="360" w:lineRule="auto"/>
                                <w:ind w:left="318" w:hanging="318"/>
                                <w:jc w:val="both"/>
                                <w:rPr>
                                  <w:rFonts w:cs="Segoe UI"/>
                                  <w:i/>
                                  <w:sz w:val="18"/>
                                  <w:szCs w:val="20"/>
                                </w:rPr>
                              </w:pPr>
                              <w:r w:rsidRPr="00A275B7">
                                <w:rPr>
                                  <w:rFonts w:cs="Segoe UI"/>
                                  <w:i/>
                                  <w:sz w:val="18"/>
                                  <w:szCs w:val="20"/>
                                </w:rPr>
                                <w:t>Documenteren van gebruikte oplossingen, handleidingen, procedures op vlak van ICT.</w:t>
                              </w:r>
                            </w:p>
                          </w:tc>
                        </w:tr>
                        <w:tr w:rsidR="001C2C74" w:rsidRPr="00BB641B" w:rsidTr="00A90432">
                          <w:trPr>
                            <w:cantSplit/>
                          </w:trPr>
                          <w:tc>
                            <w:tcPr>
                              <w:tcW w:w="0" w:type="auto"/>
                              <w:shd w:val="clear" w:color="auto" w:fill="auto"/>
                            </w:tcPr>
                            <w:p w:rsidR="001C2C74" w:rsidRPr="00BB641B" w:rsidRDefault="001C2C74" w:rsidP="001C2C74">
                              <w:pPr>
                                <w:pStyle w:val="Lijstalinea"/>
                                <w:numPr>
                                  <w:ilvl w:val="0"/>
                                  <w:numId w:val="40"/>
                                </w:numPr>
                                <w:spacing w:after="0"/>
                                <w:ind w:left="318" w:hanging="318"/>
                                <w:jc w:val="both"/>
                                <w:rPr>
                                  <w:rFonts w:cs="Segoe UI"/>
                                  <w:szCs w:val="20"/>
                                </w:rPr>
                              </w:pPr>
                              <w:r w:rsidRPr="00BB641B">
                                <w:rPr>
                                  <w:rFonts w:cs="Segoe UI"/>
                                  <w:szCs w:val="20"/>
                                </w:rPr>
                                <w:t>Samenwerken met het bestuur, de andere interne diensten en het OCMW teneinde het vooropgestelde beleid effectief en efficiënt te bereiken.</w:t>
                              </w:r>
                            </w:p>
                          </w:tc>
                        </w:tr>
                        <w:tr w:rsidR="001C2C74" w:rsidRPr="00DF1F82" w:rsidTr="00A90432">
                          <w:trPr>
                            <w:cantSplit/>
                          </w:trPr>
                          <w:tc>
                            <w:tcPr>
                              <w:tcW w:w="0" w:type="auto"/>
                              <w:shd w:val="clear" w:color="auto" w:fill="auto"/>
                            </w:tcPr>
                            <w:p w:rsidR="001C2C74" w:rsidRPr="00DF1F82" w:rsidRDefault="001C2C74" w:rsidP="001C2C74">
                              <w:pPr>
                                <w:numPr>
                                  <w:ilvl w:val="1"/>
                                  <w:numId w:val="0"/>
                                </w:numPr>
                                <w:spacing w:after="0" w:line="276" w:lineRule="auto"/>
                                <w:ind w:left="318" w:hanging="318"/>
                                <w:rPr>
                                  <w:rFonts w:eastAsiaTheme="majorEastAsia" w:cs="Segoe UI"/>
                                  <w:b/>
                                  <w:i/>
                                  <w:iCs/>
                                  <w:caps/>
                                  <w:color w:val="EEECE1" w:themeColor="background2"/>
                                  <w:sz w:val="18"/>
                                  <w:szCs w:val="18"/>
                                </w:rPr>
                              </w:pPr>
                              <w:r w:rsidRPr="00C77434">
                                <w:rPr>
                                  <w:rFonts w:eastAsiaTheme="majorEastAsia" w:cs="Segoe UI"/>
                                  <w:b/>
                                  <w:i/>
                                  <w:iCs/>
                                  <w:caps/>
                                  <w:sz w:val="18"/>
                                  <w:szCs w:val="18"/>
                                </w:rPr>
                                <w:t>Taken:</w:t>
                              </w:r>
                            </w:p>
                          </w:tc>
                        </w:tr>
                        <w:tr w:rsidR="001C2C74" w:rsidRPr="00DF1F82" w:rsidTr="00A90432">
                          <w:trPr>
                            <w:cantSplit/>
                          </w:trPr>
                          <w:tc>
                            <w:tcPr>
                              <w:tcW w:w="0" w:type="auto"/>
                              <w:shd w:val="clear" w:color="auto" w:fill="auto"/>
                            </w:tcPr>
                            <w:p w:rsidR="001C2C74" w:rsidRDefault="001C2C74" w:rsidP="00580FAD">
                              <w:pPr>
                                <w:pStyle w:val="Lijstalinea"/>
                                <w:numPr>
                                  <w:ilvl w:val="0"/>
                                  <w:numId w:val="39"/>
                                </w:numPr>
                                <w:spacing w:before="0" w:line="360" w:lineRule="auto"/>
                                <w:ind w:left="318" w:hanging="318"/>
                                <w:jc w:val="both"/>
                                <w:rPr>
                                  <w:rFonts w:cs="Segoe UI"/>
                                  <w:i/>
                                  <w:sz w:val="18"/>
                                  <w:szCs w:val="20"/>
                                </w:rPr>
                              </w:pPr>
                              <w:r w:rsidRPr="00DF1F82">
                                <w:rPr>
                                  <w:rFonts w:cs="Segoe UI"/>
                                  <w:i/>
                                  <w:sz w:val="18"/>
                                  <w:szCs w:val="20"/>
                                </w:rPr>
                                <w:lastRenderedPageBreak/>
                                <w:t>Adviseren, informeren en begeleiden van de eindgebruiker bij ICT aangelegenheden.</w:t>
                              </w:r>
                            </w:p>
                            <w:p w:rsidR="00580FAD" w:rsidRPr="00A275B7" w:rsidRDefault="00580FAD" w:rsidP="00580FAD">
                              <w:pPr>
                                <w:pStyle w:val="Lijstalinea"/>
                                <w:numPr>
                                  <w:ilvl w:val="0"/>
                                  <w:numId w:val="39"/>
                                </w:numPr>
                                <w:spacing w:before="0" w:line="360" w:lineRule="auto"/>
                                <w:ind w:left="318" w:hanging="318"/>
                                <w:jc w:val="both"/>
                                <w:rPr>
                                  <w:rFonts w:cs="Segoe UI"/>
                                  <w:i/>
                                  <w:sz w:val="18"/>
                                  <w:szCs w:val="20"/>
                                </w:rPr>
                              </w:pPr>
                              <w:r w:rsidRPr="00A275B7">
                                <w:rPr>
                                  <w:rFonts w:cs="Segoe UI"/>
                                  <w:i/>
                                  <w:sz w:val="18"/>
                                  <w:szCs w:val="20"/>
                                </w:rPr>
                                <w:t>Installeren en onderhouden van hardware.</w:t>
                              </w:r>
                            </w:p>
                            <w:p w:rsidR="00580FAD" w:rsidRPr="00A275B7" w:rsidRDefault="00A275B7" w:rsidP="00CF7636">
                              <w:pPr>
                                <w:pStyle w:val="Lijstalinea"/>
                                <w:numPr>
                                  <w:ilvl w:val="0"/>
                                  <w:numId w:val="39"/>
                                </w:numPr>
                                <w:spacing w:before="0" w:line="360" w:lineRule="auto"/>
                                <w:ind w:left="318" w:hanging="318"/>
                                <w:jc w:val="both"/>
                                <w:rPr>
                                  <w:rFonts w:cs="Segoe UI"/>
                                  <w:i/>
                                  <w:sz w:val="18"/>
                                  <w:szCs w:val="20"/>
                                </w:rPr>
                              </w:pPr>
                              <w:r w:rsidRPr="00A275B7">
                                <w:rPr>
                                  <w:rFonts w:cs="Segoe UI"/>
                                  <w:i/>
                                  <w:sz w:val="18"/>
                                  <w:szCs w:val="20"/>
                                </w:rPr>
                                <w:t>Coördineren van</w:t>
                              </w:r>
                              <w:r w:rsidR="00580FAD" w:rsidRPr="00A275B7">
                                <w:rPr>
                                  <w:rFonts w:cs="Segoe UI"/>
                                  <w:i/>
                                  <w:sz w:val="18"/>
                                  <w:szCs w:val="20"/>
                                </w:rPr>
                                <w:t xml:space="preserve"> de invoering van nieuwe softwarepakketten</w:t>
                              </w:r>
                            </w:p>
                            <w:p w:rsidR="00CF7636" w:rsidRPr="00A275B7" w:rsidRDefault="00CF7636" w:rsidP="00CF7636">
                              <w:pPr>
                                <w:pStyle w:val="Lijstalinea"/>
                                <w:numPr>
                                  <w:ilvl w:val="0"/>
                                  <w:numId w:val="39"/>
                                </w:numPr>
                                <w:spacing w:before="0" w:line="360" w:lineRule="auto"/>
                                <w:ind w:left="318" w:hanging="318"/>
                                <w:jc w:val="both"/>
                                <w:rPr>
                                  <w:rFonts w:cs="Segoe UI"/>
                                  <w:i/>
                                  <w:sz w:val="18"/>
                                  <w:szCs w:val="20"/>
                                </w:rPr>
                              </w:pPr>
                              <w:r w:rsidRPr="00A275B7">
                                <w:rPr>
                                  <w:rFonts w:cs="Segoe UI"/>
                                  <w:i/>
                                  <w:sz w:val="18"/>
                                  <w:szCs w:val="20"/>
                                </w:rPr>
                                <w:t xml:space="preserve">Ondersteunen </w:t>
                              </w:r>
                              <w:r w:rsidR="00A275B7" w:rsidRPr="00A275B7">
                                <w:rPr>
                                  <w:rFonts w:cs="Segoe UI"/>
                                  <w:i/>
                                  <w:sz w:val="18"/>
                                  <w:szCs w:val="20"/>
                                </w:rPr>
                                <w:t xml:space="preserve">van </w:t>
                              </w:r>
                              <w:r w:rsidRPr="00A275B7">
                                <w:rPr>
                                  <w:rFonts w:cs="Segoe UI"/>
                                  <w:i/>
                                  <w:sz w:val="18"/>
                                  <w:szCs w:val="20"/>
                                </w:rPr>
                                <w:t xml:space="preserve">personeelsleden qua software en hardware. </w:t>
                              </w:r>
                            </w:p>
                            <w:p w:rsidR="00CF7636" w:rsidRPr="00DF1F82" w:rsidRDefault="00CF7636" w:rsidP="00A275B7">
                              <w:pPr>
                                <w:pStyle w:val="Lijstalinea"/>
                                <w:numPr>
                                  <w:ilvl w:val="0"/>
                                  <w:numId w:val="39"/>
                                </w:numPr>
                                <w:spacing w:before="0"/>
                                <w:ind w:left="318" w:hanging="318"/>
                                <w:jc w:val="both"/>
                                <w:rPr>
                                  <w:rFonts w:cs="Segoe UI"/>
                                  <w:i/>
                                  <w:sz w:val="18"/>
                                  <w:szCs w:val="20"/>
                                </w:rPr>
                              </w:pPr>
                              <w:r w:rsidRPr="00E6399A">
                                <w:rPr>
                                  <w:rFonts w:cs="Segoe UI"/>
                                  <w:i/>
                                  <w:sz w:val="18"/>
                                  <w:szCs w:val="20"/>
                                </w:rPr>
                                <w:t>Installeren van de programma's (al dan niet op afstand)</w:t>
                              </w:r>
                              <w:r w:rsidR="00A275B7">
                                <w:rPr>
                                  <w:rFonts w:cs="Segoe UI"/>
                                  <w:i/>
                                  <w:sz w:val="18"/>
                                  <w:szCs w:val="20"/>
                                </w:rPr>
                                <w:t xml:space="preserve"> computers en telefoontoestellen bij medewerker</w:t>
                              </w:r>
                              <w:r w:rsidRPr="00DF1F82">
                                <w:rPr>
                                  <w:rFonts w:cs="Segoe UI"/>
                                  <w:i/>
                                  <w:sz w:val="18"/>
                                  <w:szCs w:val="20"/>
                                </w:rPr>
                                <w:t>s</w:t>
                              </w:r>
                              <w:r>
                                <w:rPr>
                                  <w:rFonts w:cs="Segoe UI"/>
                                  <w:i/>
                                  <w:sz w:val="18"/>
                                  <w:szCs w:val="20"/>
                                </w:rPr>
                                <w:t>.</w:t>
                              </w:r>
                            </w:p>
                          </w:tc>
                        </w:tr>
                        <w:tr w:rsidR="001C2C74" w:rsidRPr="00DF1F82" w:rsidTr="00A90432">
                          <w:trPr>
                            <w:cantSplit/>
                          </w:trPr>
                          <w:tc>
                            <w:tcPr>
                              <w:tcW w:w="0" w:type="auto"/>
                              <w:shd w:val="clear" w:color="auto" w:fill="auto"/>
                            </w:tcPr>
                            <w:p w:rsidR="00720404" w:rsidRPr="00C349EA" w:rsidRDefault="00720404" w:rsidP="001C2C74">
                              <w:pPr>
                                <w:pStyle w:val="Lijstalinea"/>
                                <w:numPr>
                                  <w:ilvl w:val="0"/>
                                  <w:numId w:val="39"/>
                                </w:numPr>
                                <w:spacing w:before="0"/>
                                <w:ind w:left="318" w:hanging="318"/>
                                <w:jc w:val="both"/>
                                <w:rPr>
                                  <w:rFonts w:cs="Segoe UI"/>
                                  <w:i/>
                                  <w:sz w:val="18"/>
                                  <w:szCs w:val="20"/>
                                </w:rPr>
                              </w:pPr>
                              <w:r w:rsidRPr="00C349EA">
                                <w:rPr>
                                  <w:rFonts w:cs="Segoe UI"/>
                                  <w:i/>
                                  <w:sz w:val="18"/>
                                  <w:szCs w:val="20"/>
                                </w:rPr>
                                <w:t>Ondersteunen</w:t>
                              </w:r>
                              <w:r w:rsidR="00C349EA" w:rsidRPr="00C349EA">
                                <w:rPr>
                                  <w:rFonts w:cs="Segoe UI"/>
                                  <w:i/>
                                  <w:sz w:val="18"/>
                                  <w:szCs w:val="20"/>
                                </w:rPr>
                                <w:t xml:space="preserve"> van</w:t>
                              </w:r>
                              <w:r w:rsidRPr="00C349EA">
                                <w:rPr>
                                  <w:rFonts w:cs="Segoe UI"/>
                                  <w:i/>
                                  <w:sz w:val="18"/>
                                  <w:szCs w:val="20"/>
                                </w:rPr>
                                <w:t xml:space="preserve"> mandatarissen bij gebruik van beleidssoftware en hardware.</w:t>
                              </w:r>
                            </w:p>
                          </w:tc>
                        </w:tr>
                        <w:tr w:rsidR="001C2C74" w:rsidRPr="00DF1F82" w:rsidTr="00A90432">
                          <w:trPr>
                            <w:cantSplit/>
                          </w:trPr>
                          <w:tc>
                            <w:tcPr>
                              <w:tcW w:w="0" w:type="auto"/>
                              <w:shd w:val="clear" w:color="auto" w:fill="auto"/>
                            </w:tcPr>
                            <w:p w:rsidR="00EC6020" w:rsidRPr="00CF7636" w:rsidRDefault="001C2C74" w:rsidP="00CF7636">
                              <w:pPr>
                                <w:pStyle w:val="Lijstalinea"/>
                                <w:numPr>
                                  <w:ilvl w:val="0"/>
                                  <w:numId w:val="39"/>
                                </w:numPr>
                                <w:spacing w:before="0" w:line="360" w:lineRule="auto"/>
                                <w:ind w:left="318" w:hanging="318"/>
                                <w:jc w:val="both"/>
                                <w:rPr>
                                  <w:rFonts w:cs="Segoe UI"/>
                                  <w:i/>
                                  <w:sz w:val="18"/>
                                  <w:szCs w:val="20"/>
                                </w:rPr>
                              </w:pPr>
                              <w:r w:rsidRPr="00DF1F82">
                                <w:rPr>
                                  <w:rFonts w:cs="Segoe UI"/>
                                  <w:i/>
                                  <w:sz w:val="18"/>
                                  <w:szCs w:val="20"/>
                                </w:rPr>
                                <w:t>Onderhouden van een goede communicatie met het bestuur</w:t>
                              </w:r>
                              <w:r w:rsidR="000306B0">
                                <w:rPr>
                                  <w:rFonts w:cs="Segoe UI"/>
                                  <w:i/>
                                  <w:sz w:val="18"/>
                                  <w:szCs w:val="20"/>
                                </w:rPr>
                                <w:t>.</w:t>
                              </w:r>
                            </w:p>
                          </w:tc>
                        </w:tr>
                      </w:tbl>
                      <w:p w:rsidR="001C2C74" w:rsidRPr="00A7240D" w:rsidRDefault="001C2C74" w:rsidP="001C2C74">
                        <w:pPr>
                          <w:ind w:left="318" w:hanging="318"/>
                          <w:rPr>
                            <w:rFonts w:cs="Segoe UI"/>
                            <w:b/>
                            <w:szCs w:val="20"/>
                          </w:rPr>
                        </w:pPr>
                        <w:r w:rsidRPr="00A7240D">
                          <w:rPr>
                            <w:rFonts w:cs="Segoe UI"/>
                            <w:b/>
                            <w:szCs w:val="20"/>
                          </w:rPr>
                          <w:t>3. De organisatie verwacht resultaten op het vlak van gebruik van middelen:</w:t>
                        </w:r>
                      </w:p>
                      <w:tbl>
                        <w:tblPr>
                          <w:tblStyle w:val="Tabelraster"/>
                          <w:tblW w:w="4800" w:type="pct"/>
                          <w:tblBorders>
                            <w:top w:val="nil"/>
                            <w:left w:val="nil"/>
                            <w:bottom w:val="nil"/>
                            <w:right w:val="nil"/>
                            <w:insideH w:val="nil"/>
                            <w:insideV w:val="nil"/>
                          </w:tblBorders>
                          <w:tblLook w:val="04A0" w:firstRow="1" w:lastRow="0" w:firstColumn="1" w:lastColumn="0" w:noHBand="0" w:noVBand="1"/>
                        </w:tblPr>
                        <w:tblGrid>
                          <w:gridCol w:w="8085"/>
                        </w:tblGrid>
                        <w:tr w:rsidR="001C2C74" w:rsidRPr="00A7240D" w:rsidTr="00A90432">
                          <w:trPr>
                            <w:cantSplit/>
                          </w:trPr>
                          <w:tc>
                            <w:tcPr>
                              <w:tcW w:w="0" w:type="auto"/>
                              <w:shd w:val="clear" w:color="auto" w:fill="auto"/>
                            </w:tcPr>
                            <w:p w:rsidR="001C2C74" w:rsidRPr="00A7240D" w:rsidRDefault="001C2C74" w:rsidP="001C2C74">
                              <w:pPr>
                                <w:pStyle w:val="Lijstalinea"/>
                                <w:numPr>
                                  <w:ilvl w:val="0"/>
                                  <w:numId w:val="40"/>
                                </w:numPr>
                                <w:spacing w:after="0"/>
                                <w:ind w:left="318" w:hanging="318"/>
                                <w:jc w:val="both"/>
                                <w:rPr>
                                  <w:rFonts w:cs="Segoe UI"/>
                                  <w:szCs w:val="20"/>
                                </w:rPr>
                              </w:pPr>
                              <w:r w:rsidRPr="00A7240D">
                                <w:rPr>
                                  <w:rFonts w:cs="Segoe UI"/>
                                  <w:szCs w:val="20"/>
                                </w:rPr>
                                <w:t>Uitvoeren van het beleid teneinde de vooropgestelde doelstellingen te realiseren binnen de budgettair voorziene ruimte en binnen de voorziene termijn.</w:t>
                              </w:r>
                            </w:p>
                          </w:tc>
                        </w:tr>
                        <w:tr w:rsidR="001C2C74" w:rsidRPr="00A7240D" w:rsidTr="00A90432">
                          <w:trPr>
                            <w:cantSplit/>
                          </w:trPr>
                          <w:tc>
                            <w:tcPr>
                              <w:tcW w:w="0" w:type="auto"/>
                              <w:shd w:val="clear" w:color="auto" w:fill="auto"/>
                            </w:tcPr>
                            <w:p w:rsidR="001C2C74" w:rsidRPr="00A7240D" w:rsidRDefault="001C2C74" w:rsidP="001C2C74">
                              <w:pPr>
                                <w:numPr>
                                  <w:ilvl w:val="1"/>
                                  <w:numId w:val="0"/>
                                </w:numPr>
                                <w:spacing w:after="0" w:line="276" w:lineRule="auto"/>
                                <w:ind w:left="318" w:hanging="318"/>
                                <w:rPr>
                                  <w:rFonts w:eastAsiaTheme="majorEastAsia" w:cs="Segoe UI"/>
                                  <w:b/>
                                  <w:i/>
                                  <w:iCs/>
                                  <w:caps/>
                                  <w:color w:val="EEECE1" w:themeColor="background2"/>
                                  <w:sz w:val="18"/>
                                  <w:szCs w:val="18"/>
                                </w:rPr>
                              </w:pPr>
                              <w:r w:rsidRPr="00C77434">
                                <w:rPr>
                                  <w:rFonts w:eastAsiaTheme="majorEastAsia" w:cs="Segoe UI"/>
                                  <w:b/>
                                  <w:i/>
                                  <w:iCs/>
                                  <w:caps/>
                                  <w:sz w:val="18"/>
                                  <w:szCs w:val="18"/>
                                </w:rPr>
                                <w:t>Taken:</w:t>
                              </w:r>
                            </w:p>
                          </w:tc>
                        </w:tr>
                        <w:tr w:rsidR="001C2C74" w:rsidRPr="00A7240D" w:rsidTr="00A90432">
                          <w:trPr>
                            <w:cantSplit/>
                          </w:trPr>
                          <w:tc>
                            <w:tcPr>
                              <w:tcW w:w="0" w:type="auto"/>
                              <w:shd w:val="clear" w:color="auto" w:fill="auto"/>
                            </w:tcPr>
                            <w:p w:rsidR="00C67587" w:rsidRPr="00C349EA" w:rsidRDefault="00C67587" w:rsidP="00C67587">
                              <w:pPr>
                                <w:pStyle w:val="Lijstalinea"/>
                                <w:numPr>
                                  <w:ilvl w:val="0"/>
                                  <w:numId w:val="39"/>
                                </w:numPr>
                                <w:spacing w:before="0"/>
                                <w:ind w:left="318" w:hanging="318"/>
                                <w:jc w:val="both"/>
                                <w:rPr>
                                  <w:rFonts w:cs="Segoe UI"/>
                                  <w:i/>
                                  <w:sz w:val="18"/>
                                  <w:szCs w:val="20"/>
                                </w:rPr>
                              </w:pPr>
                              <w:r w:rsidRPr="00C349EA">
                                <w:rPr>
                                  <w:rFonts w:cs="Segoe UI"/>
                                  <w:i/>
                                  <w:sz w:val="18"/>
                                  <w:szCs w:val="20"/>
                                </w:rPr>
                                <w:t>Ondersteunen bij de opmaak van de ICT-beleidsdoelstellingen en actieplannen en deze vertalen naar concrete acties.</w:t>
                              </w:r>
                            </w:p>
                            <w:p w:rsidR="00C67587" w:rsidRPr="00C67587" w:rsidRDefault="00C67587" w:rsidP="00C67587">
                              <w:pPr>
                                <w:pStyle w:val="Lijstalinea"/>
                                <w:numPr>
                                  <w:ilvl w:val="0"/>
                                  <w:numId w:val="39"/>
                                </w:numPr>
                                <w:spacing w:before="0" w:line="360" w:lineRule="auto"/>
                                <w:ind w:left="318" w:hanging="318"/>
                                <w:jc w:val="both"/>
                                <w:rPr>
                                  <w:rFonts w:cs="Segoe UI"/>
                                  <w:i/>
                                  <w:sz w:val="18"/>
                                  <w:szCs w:val="20"/>
                                </w:rPr>
                              </w:pPr>
                              <w:r w:rsidRPr="00C349EA">
                                <w:rPr>
                                  <w:rFonts w:cs="Segoe UI"/>
                                  <w:i/>
                                  <w:sz w:val="18"/>
                                  <w:szCs w:val="20"/>
                                </w:rPr>
                                <w:t>Uitwerken, opvolgen en coördineren</w:t>
                              </w:r>
                              <w:r w:rsidRPr="00A7240D">
                                <w:rPr>
                                  <w:rFonts w:cs="Segoe UI"/>
                                  <w:i/>
                                  <w:sz w:val="18"/>
                                  <w:szCs w:val="20"/>
                                </w:rPr>
                                <w:t xml:space="preserve"> van acties op een projectmatige en gestructureerde wijze</w:t>
                              </w:r>
                              <w:r>
                                <w:rPr>
                                  <w:rFonts w:cs="Segoe UI"/>
                                  <w:i/>
                                  <w:sz w:val="18"/>
                                  <w:szCs w:val="20"/>
                                </w:rPr>
                                <w:t>.</w:t>
                              </w:r>
                            </w:p>
                          </w:tc>
                        </w:tr>
                        <w:tr w:rsidR="001C2C74" w:rsidRPr="00A7240D" w:rsidTr="00A90432">
                          <w:trPr>
                            <w:cantSplit/>
                          </w:trPr>
                          <w:tc>
                            <w:tcPr>
                              <w:tcW w:w="0" w:type="auto"/>
                              <w:shd w:val="clear" w:color="auto" w:fill="auto"/>
                            </w:tcPr>
                            <w:p w:rsidR="001C2C74" w:rsidRPr="00A7240D" w:rsidRDefault="001C2C74" w:rsidP="001C2C74">
                              <w:pPr>
                                <w:pStyle w:val="Lijstalinea"/>
                                <w:numPr>
                                  <w:ilvl w:val="0"/>
                                  <w:numId w:val="39"/>
                                </w:numPr>
                                <w:spacing w:before="0"/>
                                <w:ind w:left="318" w:hanging="318"/>
                                <w:jc w:val="both"/>
                                <w:rPr>
                                  <w:rFonts w:cs="Segoe UI"/>
                                  <w:i/>
                                  <w:sz w:val="18"/>
                                  <w:szCs w:val="20"/>
                                </w:rPr>
                              </w:pPr>
                              <w:r w:rsidRPr="00A7240D">
                                <w:rPr>
                                  <w:rFonts w:cs="Segoe UI"/>
                                  <w:i/>
                                  <w:sz w:val="18"/>
                                  <w:szCs w:val="20"/>
                                </w:rPr>
                                <w:t>Suggesties formuleren ter verbetering van de efficiëntie van de werkzaamheden, de dienst, de organisatie</w:t>
                              </w:r>
                              <w:r w:rsidR="000306B0">
                                <w:rPr>
                                  <w:rFonts w:cs="Segoe UI"/>
                                  <w:i/>
                                  <w:sz w:val="18"/>
                                  <w:szCs w:val="20"/>
                                </w:rPr>
                                <w:t>.</w:t>
                              </w:r>
                            </w:p>
                          </w:tc>
                        </w:tr>
                        <w:tr w:rsidR="001C2C74" w:rsidRPr="00DF1F82" w:rsidTr="00A90432">
                          <w:trPr>
                            <w:cantSplit/>
                          </w:trPr>
                          <w:tc>
                            <w:tcPr>
                              <w:tcW w:w="0" w:type="auto"/>
                              <w:shd w:val="clear" w:color="auto" w:fill="auto"/>
                            </w:tcPr>
                            <w:p w:rsidR="001C2C74" w:rsidRPr="00A7240D" w:rsidRDefault="001C2C74" w:rsidP="001C2C74">
                              <w:pPr>
                                <w:pStyle w:val="Lijstalinea"/>
                                <w:numPr>
                                  <w:ilvl w:val="0"/>
                                  <w:numId w:val="39"/>
                                </w:numPr>
                                <w:spacing w:before="0"/>
                                <w:ind w:left="318" w:hanging="318"/>
                                <w:jc w:val="both"/>
                                <w:rPr>
                                  <w:rFonts w:cs="Segoe UI"/>
                                  <w:i/>
                                  <w:sz w:val="18"/>
                                  <w:szCs w:val="20"/>
                                </w:rPr>
                              </w:pPr>
                              <w:r w:rsidRPr="00A7240D">
                                <w:rPr>
                                  <w:rFonts w:cs="Segoe UI"/>
                                  <w:i/>
                                  <w:sz w:val="18"/>
                                  <w:szCs w:val="20"/>
                                </w:rPr>
                                <w:t>Rapporteren over de uitvoering van het beleid aan het bestuur en andere overheden en instellingen</w:t>
                              </w:r>
                              <w:r w:rsidR="000306B0">
                                <w:rPr>
                                  <w:rFonts w:cs="Segoe UI"/>
                                  <w:i/>
                                  <w:sz w:val="18"/>
                                  <w:szCs w:val="20"/>
                                </w:rPr>
                                <w:t>.</w:t>
                              </w:r>
                            </w:p>
                          </w:tc>
                        </w:tr>
                      </w:tbl>
                      <w:p w:rsidR="001C2C74" w:rsidRDefault="001C2C74" w:rsidP="001C2C74">
                        <w:pPr>
                          <w:ind w:left="318" w:hanging="318"/>
                          <w:rPr>
                            <w:rFonts w:cs="Segoe UI"/>
                            <w:b/>
                            <w:szCs w:val="20"/>
                          </w:rPr>
                        </w:pPr>
                      </w:p>
                      <w:p w:rsidR="001C2C74" w:rsidRDefault="001C2C74" w:rsidP="001C2C74">
                        <w:pPr>
                          <w:ind w:left="318" w:hanging="318"/>
                        </w:pPr>
                        <w:r w:rsidRPr="003D2649">
                          <w:rPr>
                            <w:rFonts w:cs="Segoe UI"/>
                            <w:b/>
                            <w:szCs w:val="20"/>
                          </w:rPr>
                          <w:t>4. De organisatie verwacht resultaten op het vlak verbetering:</w:t>
                        </w:r>
                      </w:p>
                      <w:tbl>
                        <w:tblPr>
                          <w:tblStyle w:val="Tabelraster"/>
                          <w:tblW w:w="4800" w:type="pct"/>
                          <w:tblBorders>
                            <w:top w:val="nil"/>
                            <w:left w:val="nil"/>
                            <w:bottom w:val="nil"/>
                            <w:right w:val="nil"/>
                            <w:insideH w:val="nil"/>
                            <w:insideV w:val="nil"/>
                          </w:tblBorders>
                          <w:tblLook w:val="04A0" w:firstRow="1" w:lastRow="0" w:firstColumn="1" w:lastColumn="0" w:noHBand="0" w:noVBand="1"/>
                        </w:tblPr>
                        <w:tblGrid>
                          <w:gridCol w:w="8085"/>
                        </w:tblGrid>
                        <w:tr w:rsidR="001C2C74" w:rsidRPr="00BB641B" w:rsidTr="00A90432">
                          <w:trPr>
                            <w:cantSplit/>
                          </w:trPr>
                          <w:tc>
                            <w:tcPr>
                              <w:tcW w:w="0" w:type="auto"/>
                              <w:shd w:val="clear" w:color="auto" w:fill="auto"/>
                            </w:tcPr>
                            <w:p w:rsidR="001C2C74" w:rsidRPr="00BB641B" w:rsidRDefault="001C2C74" w:rsidP="001C2C74">
                              <w:pPr>
                                <w:pStyle w:val="Lijstalinea"/>
                                <w:numPr>
                                  <w:ilvl w:val="0"/>
                                  <w:numId w:val="40"/>
                                </w:numPr>
                                <w:spacing w:after="0"/>
                                <w:ind w:left="318" w:hanging="318"/>
                                <w:jc w:val="both"/>
                                <w:rPr>
                                  <w:rFonts w:cs="Segoe UI"/>
                                  <w:szCs w:val="20"/>
                                </w:rPr>
                              </w:pPr>
                              <w:r w:rsidRPr="00BB641B">
                                <w:rPr>
                                  <w:rFonts w:cs="Segoe UI"/>
                                  <w:szCs w:val="20"/>
                                </w:rPr>
                                <w:t>Zichzelf continu op de hoogte houden van evoluties en ontwikkelingen in zijn vakgebied teneinde de dienst en het bestuur te voorzien van de nodige knowhow en geactualiseerde kennis.</w:t>
                              </w:r>
                            </w:p>
                          </w:tc>
                        </w:tr>
                        <w:tr w:rsidR="001C2C74" w:rsidRPr="00DF1F82" w:rsidTr="00A90432">
                          <w:trPr>
                            <w:cantSplit/>
                          </w:trPr>
                          <w:tc>
                            <w:tcPr>
                              <w:tcW w:w="0" w:type="auto"/>
                              <w:shd w:val="clear" w:color="auto" w:fill="auto"/>
                            </w:tcPr>
                            <w:p w:rsidR="001C2C74" w:rsidRPr="00DF1F82" w:rsidRDefault="001C2C74" w:rsidP="001C2C74">
                              <w:pPr>
                                <w:numPr>
                                  <w:ilvl w:val="1"/>
                                  <w:numId w:val="0"/>
                                </w:numPr>
                                <w:spacing w:after="0" w:line="276" w:lineRule="auto"/>
                                <w:ind w:left="318" w:hanging="318"/>
                                <w:rPr>
                                  <w:rFonts w:eastAsiaTheme="majorEastAsia" w:cs="Segoe UI"/>
                                  <w:b/>
                                  <w:i/>
                                  <w:iCs/>
                                  <w:caps/>
                                  <w:color w:val="EEECE1" w:themeColor="background2"/>
                                  <w:sz w:val="18"/>
                                  <w:szCs w:val="18"/>
                                </w:rPr>
                              </w:pPr>
                              <w:r w:rsidRPr="00C77434">
                                <w:rPr>
                                  <w:rFonts w:eastAsiaTheme="majorEastAsia" w:cs="Segoe UI"/>
                                  <w:b/>
                                  <w:i/>
                                  <w:iCs/>
                                  <w:caps/>
                                  <w:sz w:val="18"/>
                                  <w:szCs w:val="18"/>
                                </w:rPr>
                                <w:t>Taken:</w:t>
                              </w:r>
                            </w:p>
                          </w:tc>
                        </w:tr>
                        <w:tr w:rsidR="001C2C74" w:rsidRPr="00DF1F82" w:rsidTr="00A90432">
                          <w:trPr>
                            <w:cantSplit/>
                          </w:trPr>
                          <w:tc>
                            <w:tcPr>
                              <w:tcW w:w="0" w:type="auto"/>
                              <w:shd w:val="clear" w:color="auto" w:fill="auto"/>
                            </w:tcPr>
                            <w:p w:rsidR="001C2C74" w:rsidRPr="00DF1F82" w:rsidRDefault="001C2C74" w:rsidP="001C2C74">
                              <w:pPr>
                                <w:pStyle w:val="Lijstalinea"/>
                                <w:numPr>
                                  <w:ilvl w:val="0"/>
                                  <w:numId w:val="39"/>
                                </w:numPr>
                                <w:spacing w:before="0"/>
                                <w:ind w:left="318" w:hanging="318"/>
                                <w:jc w:val="both"/>
                                <w:rPr>
                                  <w:rFonts w:cs="Segoe UI"/>
                                  <w:i/>
                                  <w:sz w:val="18"/>
                                  <w:szCs w:val="20"/>
                                </w:rPr>
                              </w:pPr>
                              <w:r w:rsidRPr="00DF1F82">
                                <w:rPr>
                                  <w:rFonts w:cs="Segoe UI"/>
                                  <w:i/>
                                  <w:sz w:val="18"/>
                                  <w:szCs w:val="20"/>
                                </w:rPr>
                                <w:t>Raadplegen van vakliteratuur en opvolgen van wet- en regelgeving</w:t>
                              </w:r>
                              <w:r w:rsidR="00C10CF7">
                                <w:rPr>
                                  <w:rFonts w:cs="Segoe UI"/>
                                  <w:i/>
                                  <w:sz w:val="18"/>
                                  <w:szCs w:val="20"/>
                                </w:rPr>
                                <w:t>.</w:t>
                              </w:r>
                            </w:p>
                          </w:tc>
                        </w:tr>
                        <w:tr w:rsidR="001C2C74" w:rsidRPr="00DF1F82" w:rsidTr="00A90432">
                          <w:trPr>
                            <w:cantSplit/>
                          </w:trPr>
                          <w:tc>
                            <w:tcPr>
                              <w:tcW w:w="0" w:type="auto"/>
                              <w:shd w:val="clear" w:color="auto" w:fill="auto"/>
                            </w:tcPr>
                            <w:p w:rsidR="001C2C74" w:rsidRPr="00DF1F82" w:rsidRDefault="001C2C74" w:rsidP="001C2C74">
                              <w:pPr>
                                <w:pStyle w:val="Lijstalinea"/>
                                <w:numPr>
                                  <w:ilvl w:val="0"/>
                                  <w:numId w:val="39"/>
                                </w:numPr>
                                <w:spacing w:before="0"/>
                                <w:ind w:left="318" w:hanging="318"/>
                                <w:jc w:val="both"/>
                                <w:rPr>
                                  <w:rFonts w:cs="Segoe UI"/>
                                  <w:i/>
                                  <w:sz w:val="18"/>
                                  <w:szCs w:val="20"/>
                                </w:rPr>
                              </w:pPr>
                              <w:r w:rsidRPr="00DF1F82">
                                <w:rPr>
                                  <w:rFonts w:cs="Segoe UI"/>
                                  <w:i/>
                                  <w:sz w:val="18"/>
                                  <w:szCs w:val="20"/>
                                </w:rPr>
                                <w:t>Volgen van opleidingen</w:t>
                              </w:r>
                              <w:r w:rsidR="00C10CF7">
                                <w:rPr>
                                  <w:rFonts w:cs="Segoe UI"/>
                                  <w:i/>
                                  <w:sz w:val="18"/>
                                  <w:szCs w:val="20"/>
                                </w:rPr>
                                <w:t>.</w:t>
                              </w:r>
                            </w:p>
                          </w:tc>
                        </w:tr>
                        <w:tr w:rsidR="001C2C74" w:rsidRPr="00DF1F82" w:rsidTr="00A90432">
                          <w:trPr>
                            <w:cantSplit/>
                          </w:trPr>
                          <w:tc>
                            <w:tcPr>
                              <w:tcW w:w="0" w:type="auto"/>
                              <w:shd w:val="clear" w:color="auto" w:fill="auto"/>
                            </w:tcPr>
                            <w:p w:rsidR="001C2C74" w:rsidRPr="00DF1F82" w:rsidRDefault="001C2C74" w:rsidP="001C2C74">
                              <w:pPr>
                                <w:pStyle w:val="Lijstalinea"/>
                                <w:numPr>
                                  <w:ilvl w:val="0"/>
                                  <w:numId w:val="39"/>
                                </w:numPr>
                                <w:spacing w:before="0"/>
                                <w:ind w:left="318" w:hanging="318"/>
                                <w:jc w:val="both"/>
                                <w:rPr>
                                  <w:rFonts w:cs="Segoe UI"/>
                                  <w:i/>
                                  <w:sz w:val="18"/>
                                  <w:szCs w:val="20"/>
                                </w:rPr>
                              </w:pPr>
                              <w:r w:rsidRPr="00DF1F82">
                                <w:rPr>
                                  <w:rFonts w:cs="Segoe UI"/>
                                  <w:i/>
                                  <w:sz w:val="18"/>
                                  <w:szCs w:val="20"/>
                                </w:rPr>
                                <w:t>Integreren van de opgedane kennis in de werking van de dienst</w:t>
                              </w:r>
                              <w:r w:rsidR="00C10CF7">
                                <w:rPr>
                                  <w:rFonts w:cs="Segoe UI"/>
                                  <w:i/>
                                  <w:sz w:val="18"/>
                                  <w:szCs w:val="20"/>
                                </w:rPr>
                                <w:t>.</w:t>
                              </w:r>
                            </w:p>
                          </w:tc>
                        </w:tr>
                        <w:tr w:rsidR="001C2C74" w:rsidRPr="00DF1F82" w:rsidTr="00A90432">
                          <w:trPr>
                            <w:cantSplit/>
                          </w:trPr>
                          <w:tc>
                            <w:tcPr>
                              <w:tcW w:w="0" w:type="auto"/>
                              <w:shd w:val="clear" w:color="auto" w:fill="auto"/>
                            </w:tcPr>
                            <w:p w:rsidR="001C2C74" w:rsidRPr="00DF1F82" w:rsidRDefault="001C2C74" w:rsidP="001C2C74">
                              <w:pPr>
                                <w:pStyle w:val="Lijstalinea"/>
                                <w:numPr>
                                  <w:ilvl w:val="0"/>
                                  <w:numId w:val="39"/>
                                </w:numPr>
                                <w:spacing w:before="0"/>
                                <w:ind w:left="318" w:hanging="318"/>
                                <w:jc w:val="both"/>
                                <w:rPr>
                                  <w:rFonts w:cs="Segoe UI"/>
                                  <w:i/>
                                  <w:sz w:val="18"/>
                                  <w:szCs w:val="20"/>
                                </w:rPr>
                              </w:pPr>
                              <w:r w:rsidRPr="00DF1F82">
                                <w:rPr>
                                  <w:rFonts w:cs="Segoe UI"/>
                                  <w:i/>
                                  <w:sz w:val="18"/>
                                  <w:szCs w:val="20"/>
                                </w:rPr>
                                <w:t>Uitwisselen van ervaringen en informatie binnen en buiten de organisatie</w:t>
                              </w:r>
                              <w:r w:rsidR="00C10CF7">
                                <w:rPr>
                                  <w:rFonts w:cs="Segoe UI"/>
                                  <w:i/>
                                  <w:sz w:val="18"/>
                                  <w:szCs w:val="20"/>
                                </w:rPr>
                                <w:t>.</w:t>
                              </w:r>
                            </w:p>
                          </w:tc>
                        </w:tr>
                      </w:tbl>
                      <w:p w:rsidR="001C2C74" w:rsidRPr="00A7240D" w:rsidRDefault="001C2C74" w:rsidP="001C2C74">
                        <w:pPr>
                          <w:ind w:left="318" w:hanging="318"/>
                        </w:pPr>
                      </w:p>
                    </w:tc>
                  </w:tr>
                </w:tbl>
                <w:p w:rsidR="001C2C74" w:rsidRDefault="001C2C74" w:rsidP="001C2C74"/>
              </w:tc>
            </w:tr>
          </w:tbl>
          <w:p w:rsidR="001B690B" w:rsidRPr="00557075" w:rsidRDefault="001B690B" w:rsidP="0017575D">
            <w:pPr>
              <w:pStyle w:val="Title41"/>
              <w:spacing w:before="280" w:after="0"/>
              <w:rPr>
                <w:rFonts w:ascii="Tahoma" w:hAnsi="Tahoma" w:cs="Tahoma"/>
                <w:color w:val="auto"/>
                <w:sz w:val="20"/>
                <w:szCs w:val="20"/>
                <w:lang w:eastAsia="en-US"/>
              </w:rPr>
            </w:pPr>
          </w:p>
        </w:tc>
      </w:tr>
    </w:tbl>
    <w:p w:rsidR="002622FB" w:rsidRPr="00557075" w:rsidRDefault="002622FB" w:rsidP="0017575D">
      <w:pPr>
        <w:spacing w:before="280"/>
        <w:rPr>
          <w:rFonts w:ascii="Tahoma" w:hAnsi="Tahoma" w:cs="Tahoma"/>
          <w:sz w:val="20"/>
          <w:szCs w:val="20"/>
        </w:rPr>
      </w:pPr>
    </w:p>
    <w:tbl>
      <w:tblPr>
        <w:tblStyle w:val="TableGrid41"/>
        <w:tblW w:w="0" w:type="auto"/>
        <w:tblBorders>
          <w:top w:val="nil"/>
          <w:left w:val="nil"/>
          <w:bottom w:val="nil"/>
          <w:right w:val="nil"/>
          <w:insideH w:val="nil"/>
          <w:insideV w:val="nil"/>
        </w:tblBorders>
        <w:tblLook w:val="04A0" w:firstRow="1" w:lastRow="0" w:firstColumn="1" w:lastColumn="0" w:noHBand="0" w:noVBand="1"/>
      </w:tblPr>
      <w:tblGrid>
        <w:gridCol w:w="9070"/>
      </w:tblGrid>
      <w:tr w:rsidR="006A1461" w:rsidRPr="00557075" w:rsidTr="00E2585B">
        <w:tc>
          <w:tcPr>
            <w:tcW w:w="9288" w:type="dxa"/>
          </w:tcPr>
          <w:tbl>
            <w:tblPr>
              <w:tblStyle w:val="Tabelraster"/>
              <w:tblW w:w="0" w:type="auto"/>
              <w:tblBorders>
                <w:top w:val="nil"/>
                <w:left w:val="nil"/>
                <w:bottom w:val="nil"/>
                <w:right w:val="nil"/>
                <w:insideH w:val="nil"/>
                <w:insideV w:val="nil"/>
              </w:tblBorders>
              <w:tblLook w:val="04A0" w:firstRow="1" w:lastRow="0" w:firstColumn="1" w:lastColumn="0" w:noHBand="0" w:noVBand="1"/>
            </w:tblPr>
            <w:tblGrid>
              <w:gridCol w:w="8854"/>
            </w:tblGrid>
            <w:tr w:rsidR="006A1461" w:rsidTr="00E2585B">
              <w:tc>
                <w:tcPr>
                  <w:tcW w:w="10606" w:type="dxa"/>
                </w:tcPr>
                <w:p w:rsidR="006A1461" w:rsidRPr="00BF6418" w:rsidRDefault="006A1461" w:rsidP="00E2585B">
                  <w:pPr>
                    <w:pStyle w:val="Titel"/>
                    <w:spacing w:after="0"/>
                    <w:rPr>
                      <w:rFonts w:cs="Segoe UI"/>
                    </w:rPr>
                  </w:pPr>
                </w:p>
              </w:tc>
            </w:tr>
            <w:tr w:rsidR="006A1461" w:rsidTr="00E2585B">
              <w:tc>
                <w:tcPr>
                  <w:tcW w:w="10606" w:type="dxa"/>
                </w:tcPr>
                <w:p w:rsidR="006A1461" w:rsidRDefault="006A1461" w:rsidP="00E2585B">
                  <w:pPr>
                    <w:pStyle w:val="Titel"/>
                    <w:rPr>
                      <w:rFonts w:cs="Segoe UI"/>
                    </w:rPr>
                  </w:pPr>
                </w:p>
                <w:p w:rsidR="002D293B" w:rsidRPr="002D293B" w:rsidRDefault="002D293B" w:rsidP="002D293B"/>
              </w:tc>
            </w:tr>
          </w:tbl>
          <w:p w:rsidR="006A1461" w:rsidRPr="00C112D8" w:rsidRDefault="006A1461" w:rsidP="00E2585B">
            <w:pPr>
              <w:spacing w:after="0"/>
              <w:rPr>
                <w:sz w:val="2"/>
              </w:rPr>
            </w:pPr>
          </w:p>
          <w:p w:rsidR="006A1461" w:rsidRPr="003615F7" w:rsidRDefault="006A1461" w:rsidP="006A1461">
            <w:pPr>
              <w:pStyle w:val="Kop1"/>
              <w:keepNext w:val="0"/>
              <w:keepLines w:val="0"/>
              <w:numPr>
                <w:ilvl w:val="0"/>
                <w:numId w:val="37"/>
              </w:numPr>
              <w:pBdr>
                <w:bottom w:val="single" w:sz="18" w:space="1" w:color="4F81BD" w:themeColor="accent1"/>
              </w:pBdr>
              <w:spacing w:before="240" w:after="240"/>
              <w:ind w:left="360"/>
              <w:outlineLvl w:val="0"/>
              <w:rPr>
                <w:rFonts w:asciiTheme="minorHAnsi" w:hAnsiTheme="minorHAnsi" w:cs="Tahoma"/>
              </w:rPr>
            </w:pPr>
            <w:r w:rsidRPr="003615F7">
              <w:rPr>
                <w:rFonts w:asciiTheme="minorHAnsi" w:hAnsiTheme="minorHAnsi" w:cs="Tahoma"/>
              </w:rPr>
              <w:lastRenderedPageBreak/>
              <w:t>Competentieprofiel</w:t>
            </w:r>
          </w:p>
          <w:tbl>
            <w:tblPr>
              <w:tblW w:w="9072" w:type="dxa"/>
              <w:tblLook w:val="01E0" w:firstRow="1" w:lastRow="1" w:firstColumn="1" w:lastColumn="1" w:noHBand="0" w:noVBand="0"/>
            </w:tblPr>
            <w:tblGrid>
              <w:gridCol w:w="2518"/>
              <w:gridCol w:w="6554"/>
            </w:tblGrid>
            <w:tr w:rsidR="006A1461" w:rsidRPr="004968D0" w:rsidTr="00E2585B">
              <w:tc>
                <w:tcPr>
                  <w:tcW w:w="2518" w:type="dxa"/>
                </w:tcPr>
                <w:p w:rsidR="006A1461" w:rsidRPr="004968D0" w:rsidRDefault="006A1461" w:rsidP="00E2585B">
                  <w:pPr>
                    <w:numPr>
                      <w:ilvl w:val="0"/>
                      <w:numId w:val="41"/>
                    </w:numPr>
                    <w:autoSpaceDE w:val="0"/>
                    <w:autoSpaceDN w:val="0"/>
                    <w:adjustRightInd w:val="0"/>
                    <w:spacing w:after="0" w:line="240" w:lineRule="auto"/>
                    <w:rPr>
                      <w:rFonts w:ascii="Tahoma" w:hAnsi="Tahoma" w:cs="Tahoma"/>
                      <w:sz w:val="18"/>
                      <w:szCs w:val="20"/>
                    </w:rPr>
                  </w:pPr>
                  <w:r w:rsidRPr="004968D0">
                    <w:rPr>
                      <w:rFonts w:ascii="Tahoma" w:hAnsi="Tahoma" w:cs="Tahoma"/>
                      <w:sz w:val="18"/>
                      <w:szCs w:val="20"/>
                    </w:rPr>
                    <w:t>Opleiden, onderrichten:</w:t>
                  </w:r>
                </w:p>
                <w:p w:rsidR="006A1461" w:rsidRPr="004968D0" w:rsidRDefault="006A1461" w:rsidP="00E2585B">
                  <w:pPr>
                    <w:rPr>
                      <w:rFonts w:ascii="Tahoma" w:hAnsi="Tahoma" w:cs="Tahoma"/>
                      <w:sz w:val="18"/>
                      <w:szCs w:val="20"/>
                    </w:rPr>
                  </w:pPr>
                </w:p>
              </w:tc>
              <w:tc>
                <w:tcPr>
                  <w:tcW w:w="6554" w:type="dxa"/>
                </w:tcPr>
                <w:p w:rsidR="006A1461" w:rsidRPr="004968D0" w:rsidRDefault="006A1461" w:rsidP="00E2585B">
                  <w:pPr>
                    <w:tabs>
                      <w:tab w:val="left" w:pos="6305"/>
                    </w:tabs>
                    <w:ind w:right="33" w:firstLine="5"/>
                    <w:jc w:val="both"/>
                    <w:rPr>
                      <w:rFonts w:ascii="Tahoma" w:hAnsi="Tahoma" w:cs="Tahoma"/>
                      <w:sz w:val="18"/>
                      <w:szCs w:val="20"/>
                    </w:rPr>
                  </w:pPr>
                  <w:r w:rsidRPr="004968D0">
                    <w:rPr>
                      <w:rFonts w:ascii="Tahoma" w:hAnsi="Tahoma" w:cs="Tahoma"/>
                      <w:sz w:val="18"/>
                      <w:szCs w:val="20"/>
                    </w:rPr>
                    <w:t>De eigen kennis en vaardigheden op gestructureerde wijze kunnen overbrengen naar medewerkers toe. Hiertoe de nodige formele sessies kunnen organiseren en mensen begeleiden bij het toepassen van de opgedane kennis en vaardigheden binnen het werkveld.</w:t>
                  </w:r>
                </w:p>
              </w:tc>
            </w:tr>
            <w:tr w:rsidR="006A1461" w:rsidRPr="004968D0" w:rsidTr="00E2585B">
              <w:tc>
                <w:tcPr>
                  <w:tcW w:w="2518" w:type="dxa"/>
                </w:tcPr>
                <w:p w:rsidR="006A1461" w:rsidRPr="004968D0" w:rsidRDefault="006A1461" w:rsidP="00E2585B">
                  <w:pPr>
                    <w:numPr>
                      <w:ilvl w:val="0"/>
                      <w:numId w:val="41"/>
                    </w:numPr>
                    <w:autoSpaceDE w:val="0"/>
                    <w:autoSpaceDN w:val="0"/>
                    <w:adjustRightInd w:val="0"/>
                    <w:spacing w:after="0" w:line="240" w:lineRule="auto"/>
                    <w:rPr>
                      <w:rFonts w:ascii="Tahoma" w:hAnsi="Tahoma" w:cs="Tahoma"/>
                      <w:sz w:val="18"/>
                      <w:szCs w:val="20"/>
                    </w:rPr>
                  </w:pPr>
                  <w:r w:rsidRPr="004968D0">
                    <w:rPr>
                      <w:rFonts w:ascii="Tahoma" w:hAnsi="Tahoma" w:cs="Tahoma"/>
                      <w:sz w:val="18"/>
                      <w:szCs w:val="20"/>
                    </w:rPr>
                    <w:t>Mentorschap opnemen</w:t>
                  </w:r>
                </w:p>
              </w:tc>
              <w:tc>
                <w:tcPr>
                  <w:tcW w:w="6554" w:type="dxa"/>
                </w:tcPr>
                <w:p w:rsidR="006A1461" w:rsidRPr="004968D0" w:rsidRDefault="006A1461" w:rsidP="00E2585B">
                  <w:pPr>
                    <w:ind w:firstLine="5"/>
                    <w:jc w:val="both"/>
                    <w:rPr>
                      <w:rFonts w:ascii="Tahoma" w:hAnsi="Tahoma" w:cs="Tahoma"/>
                      <w:sz w:val="18"/>
                      <w:szCs w:val="20"/>
                    </w:rPr>
                  </w:pPr>
                  <w:r w:rsidRPr="004968D0">
                    <w:rPr>
                      <w:rFonts w:ascii="Tahoma" w:hAnsi="Tahoma" w:cs="Tahoma"/>
                      <w:sz w:val="18"/>
                      <w:szCs w:val="20"/>
                    </w:rPr>
                    <w:t xml:space="preserve">Optreden als vertrouwensfiguur voor anderen zodat zij kunnen groeien in hun functie. </w:t>
                  </w:r>
                </w:p>
              </w:tc>
            </w:tr>
            <w:tr w:rsidR="006A1461" w:rsidRPr="004968D0" w:rsidTr="00E2585B">
              <w:tc>
                <w:tcPr>
                  <w:tcW w:w="2518" w:type="dxa"/>
                </w:tcPr>
                <w:p w:rsidR="006A1461" w:rsidRPr="004968D0" w:rsidRDefault="006A1461" w:rsidP="00E2585B">
                  <w:pPr>
                    <w:numPr>
                      <w:ilvl w:val="0"/>
                      <w:numId w:val="41"/>
                    </w:numPr>
                    <w:autoSpaceDE w:val="0"/>
                    <w:autoSpaceDN w:val="0"/>
                    <w:adjustRightInd w:val="0"/>
                    <w:spacing w:after="0" w:line="240" w:lineRule="auto"/>
                    <w:rPr>
                      <w:rFonts w:ascii="Tahoma" w:hAnsi="Tahoma" w:cs="Tahoma"/>
                      <w:sz w:val="18"/>
                      <w:szCs w:val="20"/>
                    </w:rPr>
                  </w:pPr>
                  <w:r w:rsidRPr="004968D0">
                    <w:rPr>
                      <w:rFonts w:ascii="Tahoma" w:hAnsi="Tahoma" w:cs="Tahoma"/>
                      <w:sz w:val="18"/>
                      <w:szCs w:val="20"/>
                    </w:rPr>
                    <w:t>Adviseren</w:t>
                  </w:r>
                </w:p>
                <w:p w:rsidR="006A1461" w:rsidRPr="004968D0" w:rsidRDefault="006A1461" w:rsidP="00E2585B">
                  <w:pPr>
                    <w:tabs>
                      <w:tab w:val="num" w:pos="360"/>
                    </w:tabs>
                    <w:autoSpaceDE w:val="0"/>
                    <w:autoSpaceDN w:val="0"/>
                    <w:adjustRightInd w:val="0"/>
                    <w:spacing w:after="0" w:line="240" w:lineRule="auto"/>
                    <w:ind w:left="360" w:hanging="360"/>
                    <w:rPr>
                      <w:rFonts w:ascii="Tahoma" w:hAnsi="Tahoma" w:cs="Tahoma"/>
                      <w:sz w:val="18"/>
                      <w:szCs w:val="20"/>
                    </w:rPr>
                  </w:pPr>
                </w:p>
                <w:p w:rsidR="006A1461" w:rsidRPr="004968D0" w:rsidRDefault="006A1461" w:rsidP="00E2585B">
                  <w:pPr>
                    <w:tabs>
                      <w:tab w:val="num" w:pos="360"/>
                    </w:tabs>
                    <w:autoSpaceDE w:val="0"/>
                    <w:autoSpaceDN w:val="0"/>
                    <w:adjustRightInd w:val="0"/>
                    <w:spacing w:after="0" w:line="240" w:lineRule="auto"/>
                    <w:ind w:left="360" w:hanging="360"/>
                    <w:rPr>
                      <w:rFonts w:ascii="Tahoma" w:hAnsi="Tahoma" w:cs="Tahoma"/>
                      <w:sz w:val="18"/>
                      <w:szCs w:val="20"/>
                    </w:rPr>
                  </w:pPr>
                </w:p>
                <w:p w:rsidR="006A1461" w:rsidRPr="004968D0" w:rsidRDefault="006A1461" w:rsidP="00E2585B">
                  <w:pPr>
                    <w:tabs>
                      <w:tab w:val="num" w:pos="360"/>
                    </w:tabs>
                    <w:autoSpaceDE w:val="0"/>
                    <w:autoSpaceDN w:val="0"/>
                    <w:adjustRightInd w:val="0"/>
                    <w:spacing w:after="0" w:line="240" w:lineRule="auto"/>
                    <w:ind w:left="360" w:hanging="360"/>
                    <w:rPr>
                      <w:rFonts w:ascii="Tahoma" w:hAnsi="Tahoma" w:cs="Tahoma"/>
                      <w:sz w:val="18"/>
                      <w:szCs w:val="20"/>
                    </w:rPr>
                  </w:pPr>
                </w:p>
                <w:p w:rsidR="006A1461" w:rsidRPr="004968D0" w:rsidRDefault="006A1461" w:rsidP="00E2585B">
                  <w:pPr>
                    <w:tabs>
                      <w:tab w:val="num" w:pos="360"/>
                    </w:tabs>
                    <w:autoSpaceDE w:val="0"/>
                    <w:autoSpaceDN w:val="0"/>
                    <w:adjustRightInd w:val="0"/>
                    <w:spacing w:after="0" w:line="240" w:lineRule="auto"/>
                    <w:ind w:left="360" w:hanging="360"/>
                    <w:rPr>
                      <w:rFonts w:ascii="Tahoma" w:hAnsi="Tahoma" w:cs="Tahoma"/>
                      <w:sz w:val="18"/>
                      <w:szCs w:val="20"/>
                    </w:rPr>
                  </w:pPr>
                </w:p>
              </w:tc>
              <w:tc>
                <w:tcPr>
                  <w:tcW w:w="6554" w:type="dxa"/>
                </w:tcPr>
                <w:p w:rsidR="006A1461" w:rsidRPr="004968D0" w:rsidRDefault="006A1461" w:rsidP="00E2585B">
                  <w:pPr>
                    <w:ind w:firstLine="5"/>
                    <w:jc w:val="both"/>
                    <w:rPr>
                      <w:rFonts w:ascii="Tahoma" w:hAnsi="Tahoma" w:cs="Tahoma"/>
                      <w:sz w:val="18"/>
                      <w:szCs w:val="20"/>
                    </w:rPr>
                  </w:pPr>
                  <w:r w:rsidRPr="004968D0">
                    <w:rPr>
                      <w:rFonts w:ascii="Tahoma" w:hAnsi="Tahoma" w:cs="Tahoma"/>
                      <w:sz w:val="18"/>
                      <w:szCs w:val="20"/>
                    </w:rPr>
                    <w:t>Anderen, zowel binnen als buiten de organisatie, op basis van eigen expertise en inzichten op maat advies kunnen verstrekken. Hierbij de belangen van de organisatie voorop stellen, een objectieve houding weerspiegelen, standpunten durven innemen en naar anderen toe geloofwaardigheid genereren als persoon en als inhoudelijk expert.</w:t>
                  </w:r>
                </w:p>
              </w:tc>
            </w:tr>
            <w:tr w:rsidR="006A1461" w:rsidRPr="004968D0" w:rsidTr="00E2585B">
              <w:tc>
                <w:tcPr>
                  <w:tcW w:w="2518" w:type="dxa"/>
                </w:tcPr>
                <w:p w:rsidR="006A1461" w:rsidRPr="004968D0" w:rsidRDefault="006A1461" w:rsidP="00E2585B">
                  <w:pPr>
                    <w:numPr>
                      <w:ilvl w:val="0"/>
                      <w:numId w:val="41"/>
                    </w:numPr>
                    <w:autoSpaceDE w:val="0"/>
                    <w:autoSpaceDN w:val="0"/>
                    <w:adjustRightInd w:val="0"/>
                    <w:spacing w:after="0" w:line="240" w:lineRule="auto"/>
                    <w:rPr>
                      <w:rFonts w:ascii="Tahoma" w:hAnsi="Tahoma" w:cs="Tahoma"/>
                      <w:sz w:val="18"/>
                      <w:szCs w:val="20"/>
                    </w:rPr>
                  </w:pPr>
                  <w:r w:rsidRPr="004968D0">
                    <w:rPr>
                      <w:rFonts w:ascii="Tahoma" w:hAnsi="Tahoma" w:cs="Tahoma"/>
                      <w:sz w:val="18"/>
                      <w:szCs w:val="20"/>
                    </w:rPr>
                    <w:t>Effectief communiceren</w:t>
                  </w:r>
                </w:p>
                <w:p w:rsidR="006A1461" w:rsidRPr="004968D0" w:rsidRDefault="006A1461" w:rsidP="00E2585B">
                  <w:pPr>
                    <w:tabs>
                      <w:tab w:val="num" w:pos="360"/>
                    </w:tabs>
                    <w:autoSpaceDE w:val="0"/>
                    <w:autoSpaceDN w:val="0"/>
                    <w:adjustRightInd w:val="0"/>
                    <w:spacing w:after="0" w:line="240" w:lineRule="auto"/>
                    <w:ind w:left="360" w:hanging="360"/>
                    <w:rPr>
                      <w:rFonts w:ascii="Tahoma" w:hAnsi="Tahoma" w:cs="Tahoma"/>
                      <w:sz w:val="18"/>
                      <w:szCs w:val="20"/>
                    </w:rPr>
                  </w:pPr>
                </w:p>
              </w:tc>
              <w:tc>
                <w:tcPr>
                  <w:tcW w:w="6554" w:type="dxa"/>
                </w:tcPr>
                <w:p w:rsidR="006A1461" w:rsidRPr="004968D0" w:rsidRDefault="006A1461" w:rsidP="00E2585B">
                  <w:pPr>
                    <w:ind w:firstLine="5"/>
                    <w:jc w:val="both"/>
                    <w:rPr>
                      <w:rFonts w:ascii="Tahoma" w:hAnsi="Tahoma" w:cs="Tahoma"/>
                      <w:sz w:val="18"/>
                      <w:szCs w:val="20"/>
                    </w:rPr>
                  </w:pPr>
                  <w:r w:rsidRPr="004968D0">
                    <w:rPr>
                      <w:rFonts w:ascii="Tahoma" w:hAnsi="Tahoma" w:cs="Tahoma"/>
                      <w:sz w:val="18"/>
                      <w:szCs w:val="20"/>
                    </w:rPr>
                    <w:t>Op een gestructureerde en synthetische wijze een boodschap aan een groep kunnen overbrengen en hen vanuit de eigen expertise kunnen adviseren.</w:t>
                  </w:r>
                </w:p>
              </w:tc>
            </w:tr>
            <w:tr w:rsidR="006A1461" w:rsidRPr="004968D0" w:rsidTr="00E2585B">
              <w:tc>
                <w:tcPr>
                  <w:tcW w:w="2518" w:type="dxa"/>
                </w:tcPr>
                <w:p w:rsidR="006A1461" w:rsidRPr="004968D0" w:rsidRDefault="006A1461" w:rsidP="00E2585B">
                  <w:pPr>
                    <w:numPr>
                      <w:ilvl w:val="0"/>
                      <w:numId w:val="41"/>
                    </w:numPr>
                    <w:autoSpaceDE w:val="0"/>
                    <w:autoSpaceDN w:val="0"/>
                    <w:adjustRightInd w:val="0"/>
                    <w:spacing w:after="0" w:line="240" w:lineRule="auto"/>
                    <w:rPr>
                      <w:rFonts w:ascii="Tahoma" w:hAnsi="Tahoma" w:cs="Tahoma"/>
                      <w:sz w:val="18"/>
                      <w:szCs w:val="20"/>
                    </w:rPr>
                  </w:pPr>
                  <w:r w:rsidRPr="004968D0">
                    <w:rPr>
                      <w:rFonts w:ascii="Tahoma" w:hAnsi="Tahoma" w:cs="Tahoma"/>
                      <w:sz w:val="18"/>
                      <w:szCs w:val="20"/>
                    </w:rPr>
                    <w:t>Integreren en synthetiseren</w:t>
                  </w:r>
                </w:p>
                <w:p w:rsidR="006A1461" w:rsidRPr="004968D0" w:rsidRDefault="006A1461" w:rsidP="00E2585B">
                  <w:pPr>
                    <w:tabs>
                      <w:tab w:val="num" w:pos="360"/>
                    </w:tabs>
                    <w:autoSpaceDE w:val="0"/>
                    <w:autoSpaceDN w:val="0"/>
                    <w:adjustRightInd w:val="0"/>
                    <w:spacing w:after="0" w:line="240" w:lineRule="auto"/>
                    <w:ind w:left="360" w:hanging="360"/>
                    <w:rPr>
                      <w:rFonts w:ascii="Tahoma" w:hAnsi="Tahoma" w:cs="Tahoma"/>
                      <w:sz w:val="18"/>
                      <w:szCs w:val="20"/>
                    </w:rPr>
                  </w:pPr>
                </w:p>
              </w:tc>
              <w:tc>
                <w:tcPr>
                  <w:tcW w:w="6554" w:type="dxa"/>
                </w:tcPr>
                <w:p w:rsidR="006A1461" w:rsidRPr="004968D0" w:rsidRDefault="006A1461" w:rsidP="00E2585B">
                  <w:pPr>
                    <w:ind w:firstLine="5"/>
                    <w:jc w:val="both"/>
                    <w:rPr>
                      <w:rFonts w:ascii="Tahoma" w:hAnsi="Tahoma" w:cs="Tahoma"/>
                      <w:sz w:val="18"/>
                      <w:szCs w:val="20"/>
                    </w:rPr>
                  </w:pPr>
                  <w:r w:rsidRPr="004968D0">
                    <w:rPr>
                      <w:rFonts w:ascii="Tahoma" w:hAnsi="Tahoma" w:cs="Tahoma"/>
                      <w:sz w:val="18"/>
                      <w:szCs w:val="20"/>
                    </w:rPr>
                    <w:t>Door het samenvatten en integreren van data de juiste conclusies trekken. Daarnaast meerdere alternatieven generen en komen tot een geïntegreerd eindbeeld.</w:t>
                  </w:r>
                </w:p>
              </w:tc>
            </w:tr>
            <w:tr w:rsidR="006A1461" w:rsidRPr="004968D0" w:rsidTr="00E2585B">
              <w:tc>
                <w:tcPr>
                  <w:tcW w:w="2518" w:type="dxa"/>
                </w:tcPr>
                <w:p w:rsidR="006A1461" w:rsidRPr="004968D0" w:rsidRDefault="006A1461" w:rsidP="00E2585B">
                  <w:pPr>
                    <w:numPr>
                      <w:ilvl w:val="0"/>
                      <w:numId w:val="41"/>
                    </w:numPr>
                    <w:autoSpaceDE w:val="0"/>
                    <w:autoSpaceDN w:val="0"/>
                    <w:adjustRightInd w:val="0"/>
                    <w:spacing w:after="0" w:line="240" w:lineRule="auto"/>
                    <w:rPr>
                      <w:rFonts w:ascii="Tahoma" w:hAnsi="Tahoma" w:cs="Tahoma"/>
                      <w:sz w:val="18"/>
                      <w:szCs w:val="20"/>
                    </w:rPr>
                  </w:pPr>
                  <w:r w:rsidRPr="004968D0">
                    <w:rPr>
                      <w:rFonts w:ascii="Tahoma" w:hAnsi="Tahoma" w:cs="Tahoma"/>
                      <w:sz w:val="18"/>
                      <w:szCs w:val="20"/>
                    </w:rPr>
                    <w:t>Objectieven stellen</w:t>
                  </w:r>
                </w:p>
              </w:tc>
              <w:tc>
                <w:tcPr>
                  <w:tcW w:w="6554" w:type="dxa"/>
                </w:tcPr>
                <w:p w:rsidR="006A1461" w:rsidRPr="004968D0" w:rsidRDefault="006A1461" w:rsidP="00E2585B">
                  <w:pPr>
                    <w:ind w:firstLine="5"/>
                    <w:jc w:val="both"/>
                    <w:rPr>
                      <w:rFonts w:ascii="Tahoma" w:hAnsi="Tahoma" w:cs="Tahoma"/>
                      <w:sz w:val="18"/>
                      <w:szCs w:val="20"/>
                    </w:rPr>
                  </w:pPr>
                  <w:r w:rsidRPr="004968D0">
                    <w:rPr>
                      <w:rFonts w:ascii="Tahoma" w:hAnsi="Tahoma" w:cs="Tahoma"/>
                      <w:sz w:val="18"/>
                      <w:szCs w:val="20"/>
                    </w:rPr>
                    <w:t>Duidelijke doelstellingen kunnen vooropstellen en deze kunnen vertalen in kwantitatieve en kwalitatieve criteria. Hieraan een stappenplan kunnen koppelen en de verantwoordelijkheden hierbinnen kunnen bepalen voor zichzelf en voor anderen.</w:t>
                  </w:r>
                </w:p>
              </w:tc>
            </w:tr>
            <w:tr w:rsidR="006A1461" w:rsidRPr="004968D0" w:rsidTr="00E2585B">
              <w:tc>
                <w:tcPr>
                  <w:tcW w:w="2518" w:type="dxa"/>
                </w:tcPr>
                <w:p w:rsidR="006A1461" w:rsidRPr="004968D0" w:rsidRDefault="006A1461" w:rsidP="00E2585B">
                  <w:pPr>
                    <w:numPr>
                      <w:ilvl w:val="0"/>
                      <w:numId w:val="41"/>
                    </w:numPr>
                    <w:autoSpaceDE w:val="0"/>
                    <w:autoSpaceDN w:val="0"/>
                    <w:adjustRightInd w:val="0"/>
                    <w:spacing w:after="0" w:line="240" w:lineRule="auto"/>
                    <w:jc w:val="both"/>
                    <w:rPr>
                      <w:rFonts w:ascii="Tahoma" w:hAnsi="Tahoma" w:cs="Tahoma"/>
                      <w:sz w:val="18"/>
                      <w:szCs w:val="20"/>
                    </w:rPr>
                  </w:pPr>
                  <w:r w:rsidRPr="004968D0">
                    <w:rPr>
                      <w:rFonts w:ascii="Tahoma" w:hAnsi="Tahoma" w:cs="Tahoma"/>
                      <w:sz w:val="18"/>
                      <w:szCs w:val="20"/>
                    </w:rPr>
                    <w:t>Besluitvaardigheid</w:t>
                  </w:r>
                </w:p>
                <w:p w:rsidR="006A1461" w:rsidRPr="004968D0" w:rsidRDefault="006A1461" w:rsidP="00E2585B">
                  <w:pPr>
                    <w:tabs>
                      <w:tab w:val="num" w:pos="360"/>
                    </w:tabs>
                    <w:autoSpaceDE w:val="0"/>
                    <w:autoSpaceDN w:val="0"/>
                    <w:adjustRightInd w:val="0"/>
                    <w:spacing w:after="0" w:line="240" w:lineRule="auto"/>
                    <w:ind w:left="360" w:hanging="360"/>
                    <w:rPr>
                      <w:rFonts w:ascii="Tahoma" w:hAnsi="Tahoma" w:cs="Tahoma"/>
                      <w:sz w:val="18"/>
                      <w:szCs w:val="20"/>
                    </w:rPr>
                  </w:pPr>
                </w:p>
                <w:p w:rsidR="006A1461" w:rsidRPr="004968D0" w:rsidRDefault="006A1461" w:rsidP="00E2585B">
                  <w:pPr>
                    <w:tabs>
                      <w:tab w:val="num" w:pos="360"/>
                    </w:tabs>
                    <w:autoSpaceDE w:val="0"/>
                    <w:autoSpaceDN w:val="0"/>
                    <w:adjustRightInd w:val="0"/>
                    <w:spacing w:after="0" w:line="240" w:lineRule="auto"/>
                    <w:ind w:left="360" w:hanging="360"/>
                    <w:rPr>
                      <w:rFonts w:ascii="Tahoma" w:hAnsi="Tahoma" w:cs="Tahoma"/>
                      <w:sz w:val="18"/>
                      <w:szCs w:val="20"/>
                    </w:rPr>
                  </w:pPr>
                </w:p>
                <w:p w:rsidR="006A1461" w:rsidRPr="004968D0" w:rsidRDefault="006A1461" w:rsidP="00E2585B">
                  <w:pPr>
                    <w:tabs>
                      <w:tab w:val="num" w:pos="360"/>
                    </w:tabs>
                    <w:autoSpaceDE w:val="0"/>
                    <w:autoSpaceDN w:val="0"/>
                    <w:adjustRightInd w:val="0"/>
                    <w:spacing w:after="0" w:line="240" w:lineRule="auto"/>
                    <w:rPr>
                      <w:rFonts w:ascii="Tahoma" w:hAnsi="Tahoma" w:cs="Tahoma"/>
                      <w:sz w:val="18"/>
                      <w:szCs w:val="20"/>
                    </w:rPr>
                  </w:pPr>
                </w:p>
              </w:tc>
              <w:tc>
                <w:tcPr>
                  <w:tcW w:w="6554" w:type="dxa"/>
                </w:tcPr>
                <w:p w:rsidR="006A1461" w:rsidRPr="004968D0" w:rsidRDefault="006A1461" w:rsidP="00E2585B">
                  <w:pPr>
                    <w:ind w:firstLine="5"/>
                    <w:jc w:val="both"/>
                    <w:rPr>
                      <w:rFonts w:ascii="Tahoma" w:hAnsi="Tahoma" w:cs="Tahoma"/>
                      <w:sz w:val="18"/>
                      <w:szCs w:val="20"/>
                    </w:rPr>
                  </w:pPr>
                  <w:r w:rsidRPr="004968D0">
                    <w:rPr>
                      <w:rFonts w:ascii="Tahoma" w:hAnsi="Tahoma" w:cs="Tahoma"/>
                      <w:sz w:val="18"/>
                      <w:szCs w:val="20"/>
                    </w:rPr>
                    <w:t xml:space="preserve">Op het juiste moment oordelen, actie ondernemen en beslissingen nemen. Ook op basis van onvolledige informatie knopen durven doorhakken. Rekening houden met </w:t>
                  </w:r>
                  <w:r>
                    <w:rPr>
                      <w:rFonts w:ascii="Tahoma" w:hAnsi="Tahoma" w:cs="Tahoma"/>
                      <w:sz w:val="18"/>
                      <w:szCs w:val="20"/>
                    </w:rPr>
                    <w:t xml:space="preserve">de </w:t>
                  </w:r>
                  <w:r w:rsidRPr="004968D0">
                    <w:rPr>
                      <w:rFonts w:ascii="Tahoma" w:hAnsi="Tahoma" w:cs="Tahoma"/>
                      <w:sz w:val="18"/>
                      <w:szCs w:val="20"/>
                    </w:rPr>
                    <w:t>gevolgen van diverse alternatieven.</w:t>
                  </w:r>
                </w:p>
              </w:tc>
            </w:tr>
            <w:tr w:rsidR="006A1461" w:rsidRPr="004968D0" w:rsidTr="00E2585B">
              <w:tc>
                <w:tcPr>
                  <w:tcW w:w="2518" w:type="dxa"/>
                </w:tcPr>
                <w:p w:rsidR="006A1461" w:rsidRPr="004968D0" w:rsidRDefault="006A1461" w:rsidP="00E2585B">
                  <w:pPr>
                    <w:numPr>
                      <w:ilvl w:val="0"/>
                      <w:numId w:val="41"/>
                    </w:numPr>
                    <w:autoSpaceDE w:val="0"/>
                    <w:autoSpaceDN w:val="0"/>
                    <w:adjustRightInd w:val="0"/>
                    <w:spacing w:after="0" w:line="240" w:lineRule="auto"/>
                    <w:rPr>
                      <w:rFonts w:ascii="Tahoma" w:hAnsi="Tahoma" w:cs="Tahoma"/>
                      <w:sz w:val="18"/>
                      <w:szCs w:val="20"/>
                    </w:rPr>
                  </w:pPr>
                  <w:r w:rsidRPr="004968D0">
                    <w:rPr>
                      <w:rFonts w:ascii="Tahoma" w:hAnsi="Tahoma" w:cs="Tahoma"/>
                      <w:sz w:val="18"/>
                      <w:szCs w:val="20"/>
                    </w:rPr>
                    <w:t>Verantwoordelijkheid opnemen</w:t>
                  </w:r>
                </w:p>
                <w:p w:rsidR="006A1461" w:rsidRPr="004968D0" w:rsidRDefault="006A1461" w:rsidP="00E2585B">
                  <w:pPr>
                    <w:tabs>
                      <w:tab w:val="num" w:pos="360"/>
                    </w:tabs>
                    <w:autoSpaceDE w:val="0"/>
                    <w:autoSpaceDN w:val="0"/>
                    <w:adjustRightInd w:val="0"/>
                    <w:spacing w:after="0" w:line="240" w:lineRule="auto"/>
                    <w:jc w:val="both"/>
                    <w:rPr>
                      <w:rFonts w:ascii="Tahoma" w:hAnsi="Tahoma" w:cs="Tahoma"/>
                      <w:sz w:val="18"/>
                      <w:szCs w:val="20"/>
                    </w:rPr>
                  </w:pPr>
                </w:p>
                <w:p w:rsidR="006A1461" w:rsidRPr="004968D0" w:rsidRDefault="006A1461" w:rsidP="00E2585B">
                  <w:pPr>
                    <w:tabs>
                      <w:tab w:val="num" w:pos="360"/>
                    </w:tabs>
                    <w:autoSpaceDE w:val="0"/>
                    <w:autoSpaceDN w:val="0"/>
                    <w:adjustRightInd w:val="0"/>
                    <w:spacing w:after="0" w:line="240" w:lineRule="auto"/>
                    <w:ind w:left="360" w:hanging="360"/>
                    <w:jc w:val="both"/>
                    <w:rPr>
                      <w:rFonts w:ascii="Tahoma" w:hAnsi="Tahoma" w:cs="Tahoma"/>
                      <w:sz w:val="18"/>
                      <w:szCs w:val="20"/>
                    </w:rPr>
                  </w:pPr>
                </w:p>
              </w:tc>
              <w:tc>
                <w:tcPr>
                  <w:tcW w:w="6554" w:type="dxa"/>
                </w:tcPr>
                <w:p w:rsidR="006A1461" w:rsidRPr="004968D0" w:rsidRDefault="006A1461" w:rsidP="00E2585B">
                  <w:pPr>
                    <w:spacing w:after="0"/>
                    <w:ind w:firstLine="5"/>
                    <w:jc w:val="both"/>
                    <w:rPr>
                      <w:rFonts w:ascii="Tahoma" w:hAnsi="Tahoma" w:cs="Tahoma"/>
                      <w:sz w:val="18"/>
                      <w:szCs w:val="20"/>
                    </w:rPr>
                  </w:pPr>
                  <w:r w:rsidRPr="004968D0">
                    <w:rPr>
                      <w:rFonts w:ascii="Tahoma" w:hAnsi="Tahoma" w:cs="Tahoma"/>
                      <w:sz w:val="18"/>
                      <w:szCs w:val="20"/>
                    </w:rPr>
                    <w:t>Zichzelf aansprakelijk stellen voor correct geleverde prestaties binnen het gebied waarvoor men verantwoordelijk is en dit tegenover alle niveaus van de organisatie.</w:t>
                  </w:r>
                </w:p>
              </w:tc>
            </w:tr>
            <w:tr w:rsidR="006A1461" w:rsidRPr="004968D0" w:rsidTr="00E2585B">
              <w:tc>
                <w:tcPr>
                  <w:tcW w:w="2518" w:type="dxa"/>
                </w:tcPr>
                <w:p w:rsidR="006A1461" w:rsidRPr="004968D0" w:rsidRDefault="006A1461" w:rsidP="00E2585B">
                  <w:pPr>
                    <w:numPr>
                      <w:ilvl w:val="0"/>
                      <w:numId w:val="41"/>
                    </w:numPr>
                    <w:autoSpaceDE w:val="0"/>
                    <w:autoSpaceDN w:val="0"/>
                    <w:adjustRightInd w:val="0"/>
                    <w:spacing w:after="0" w:line="240" w:lineRule="auto"/>
                    <w:rPr>
                      <w:rFonts w:ascii="Tahoma" w:hAnsi="Tahoma" w:cs="Tahoma"/>
                      <w:sz w:val="18"/>
                      <w:szCs w:val="20"/>
                    </w:rPr>
                  </w:pPr>
                  <w:r w:rsidRPr="004968D0">
                    <w:rPr>
                      <w:rFonts w:ascii="Tahoma" w:hAnsi="Tahoma" w:cs="Tahoma"/>
                      <w:sz w:val="18"/>
                      <w:szCs w:val="20"/>
                    </w:rPr>
                    <w:t>Samenwerken</w:t>
                  </w:r>
                </w:p>
              </w:tc>
              <w:tc>
                <w:tcPr>
                  <w:tcW w:w="6554" w:type="dxa"/>
                </w:tcPr>
                <w:p w:rsidR="006A1461" w:rsidRPr="004968D0" w:rsidRDefault="006A1461" w:rsidP="00E2585B">
                  <w:pPr>
                    <w:jc w:val="both"/>
                    <w:rPr>
                      <w:rFonts w:ascii="Tahoma" w:hAnsi="Tahoma" w:cs="Tahoma"/>
                      <w:sz w:val="18"/>
                      <w:szCs w:val="20"/>
                    </w:rPr>
                  </w:pPr>
                  <w:r w:rsidRPr="004968D0">
                    <w:rPr>
                      <w:rFonts w:ascii="Tahoma" w:hAnsi="Tahoma" w:cs="Tahoma"/>
                      <w:sz w:val="18"/>
                      <w:szCs w:val="20"/>
                    </w:rPr>
                    <w:t xml:space="preserve">Een gedrag vertonen waarbij de groepsobjectieven primeren boven het persoonlijke belang. Om deze te bereiken werkt men soepel samen, deelt men ideeën, worden conflicten bijgelegd en creëert men een gepast groepsgevoel. </w:t>
                  </w:r>
                </w:p>
              </w:tc>
            </w:tr>
          </w:tbl>
          <w:p w:rsidR="006A1461" w:rsidRPr="004968D0" w:rsidRDefault="006A1461" w:rsidP="00E2585B">
            <w:pPr>
              <w:rPr>
                <w:rFonts w:ascii="Tahoma" w:eastAsiaTheme="majorEastAsia" w:hAnsi="Tahoma" w:cs="Tahoma"/>
                <w:b/>
                <w:bCs/>
                <w:sz w:val="18"/>
              </w:rPr>
            </w:pPr>
            <w:r w:rsidRPr="004968D0">
              <w:rPr>
                <w:rFonts w:ascii="Tahoma" w:hAnsi="Tahoma" w:cs="Tahoma"/>
                <w:sz w:val="18"/>
              </w:rPr>
              <w:br w:type="page"/>
            </w:r>
          </w:p>
          <w:p w:rsidR="006A1461" w:rsidRPr="00ED77F1" w:rsidRDefault="006A1461" w:rsidP="00E2585B">
            <w:pPr>
              <w:pStyle w:val="Normal42"/>
              <w:rPr>
                <w:lang w:eastAsia="en-US"/>
              </w:rPr>
            </w:pPr>
          </w:p>
        </w:tc>
      </w:tr>
    </w:tbl>
    <w:p w:rsidR="006A1461" w:rsidRPr="00557075" w:rsidRDefault="006A1461" w:rsidP="006A1461">
      <w:pPr>
        <w:spacing w:before="280"/>
        <w:rPr>
          <w:rFonts w:ascii="Tahoma" w:hAnsi="Tahoma" w:cs="Tahoma"/>
          <w:sz w:val="20"/>
          <w:szCs w:val="20"/>
        </w:rPr>
      </w:pPr>
    </w:p>
    <w:p w:rsidR="006A1461" w:rsidRPr="00557075" w:rsidRDefault="006A1461" w:rsidP="006A1461">
      <w:pPr>
        <w:spacing w:before="280"/>
        <w:rPr>
          <w:rFonts w:ascii="Tahoma" w:hAnsi="Tahoma" w:cs="Tahoma"/>
          <w:sz w:val="20"/>
          <w:szCs w:val="20"/>
        </w:rPr>
      </w:pPr>
    </w:p>
    <w:p w:rsidR="006A1461" w:rsidRPr="00557075" w:rsidRDefault="006A1461" w:rsidP="006A1461">
      <w:pPr>
        <w:spacing w:before="280"/>
        <w:rPr>
          <w:rFonts w:ascii="Tahoma" w:hAnsi="Tahoma" w:cs="Tahoma"/>
          <w:sz w:val="20"/>
          <w:szCs w:val="20"/>
        </w:rPr>
      </w:pPr>
    </w:p>
    <w:p w:rsidR="006A1461" w:rsidRPr="00557075" w:rsidRDefault="006A1461" w:rsidP="006A1461">
      <w:pPr>
        <w:spacing w:before="280"/>
        <w:rPr>
          <w:rFonts w:ascii="Tahoma" w:hAnsi="Tahoma" w:cs="Tahoma"/>
          <w:sz w:val="20"/>
          <w:szCs w:val="20"/>
        </w:rPr>
      </w:pPr>
    </w:p>
    <w:p w:rsidR="006A1461" w:rsidRPr="00557075" w:rsidRDefault="006A1461" w:rsidP="006A1461">
      <w:pPr>
        <w:spacing w:before="280"/>
        <w:rPr>
          <w:rFonts w:ascii="Tahoma" w:hAnsi="Tahoma" w:cs="Tahoma"/>
          <w:sz w:val="20"/>
          <w:szCs w:val="20"/>
        </w:rPr>
      </w:pPr>
    </w:p>
    <w:p w:rsidR="006A1461" w:rsidRPr="003615F7" w:rsidRDefault="006A1461" w:rsidP="006A1461">
      <w:pPr>
        <w:pStyle w:val="Kop1"/>
        <w:keepNext w:val="0"/>
        <w:keepLines w:val="0"/>
        <w:numPr>
          <w:ilvl w:val="0"/>
          <w:numId w:val="37"/>
        </w:numPr>
        <w:pBdr>
          <w:bottom w:val="single" w:sz="18" w:space="1" w:color="4F81BD" w:themeColor="accent1"/>
        </w:pBdr>
        <w:spacing w:before="240" w:after="240"/>
        <w:ind w:left="360"/>
        <w:rPr>
          <w:rFonts w:asciiTheme="minorHAnsi" w:hAnsiTheme="minorHAnsi" w:cs="Tahoma"/>
        </w:rPr>
      </w:pPr>
      <w:r w:rsidRPr="003615F7">
        <w:rPr>
          <w:rFonts w:asciiTheme="minorHAnsi" w:hAnsiTheme="minorHAnsi" w:cs="Tahoma"/>
        </w:rPr>
        <w:lastRenderedPageBreak/>
        <w:t>Vereist gedrag, attitude en inzet</w:t>
      </w:r>
    </w:p>
    <w:tbl>
      <w:tblPr>
        <w:tblW w:w="9448" w:type="dxa"/>
        <w:tblLook w:val="01E0" w:firstRow="1" w:lastRow="1" w:firstColumn="1" w:lastColumn="1" w:noHBand="0" w:noVBand="0"/>
      </w:tblPr>
      <w:tblGrid>
        <w:gridCol w:w="2589"/>
        <w:gridCol w:w="6859"/>
      </w:tblGrid>
      <w:tr w:rsidR="006A1461" w:rsidRPr="004968D0" w:rsidTr="00E2585B">
        <w:tc>
          <w:tcPr>
            <w:tcW w:w="2589" w:type="dxa"/>
          </w:tcPr>
          <w:p w:rsidR="006A1461" w:rsidRPr="004968D0" w:rsidRDefault="006A1461" w:rsidP="00E2585B">
            <w:pPr>
              <w:numPr>
                <w:ilvl w:val="0"/>
                <w:numId w:val="41"/>
              </w:numPr>
              <w:autoSpaceDE w:val="0"/>
              <w:autoSpaceDN w:val="0"/>
              <w:adjustRightInd w:val="0"/>
              <w:spacing w:after="0" w:line="240" w:lineRule="auto"/>
              <w:rPr>
                <w:rFonts w:ascii="Tahoma" w:hAnsi="Tahoma" w:cs="Tahoma"/>
                <w:sz w:val="18"/>
                <w:szCs w:val="20"/>
              </w:rPr>
            </w:pPr>
            <w:r w:rsidRPr="004968D0">
              <w:rPr>
                <w:rFonts w:ascii="Tahoma" w:hAnsi="Tahoma" w:cs="Tahoma"/>
                <w:sz w:val="18"/>
                <w:szCs w:val="20"/>
              </w:rPr>
              <w:t>Objectiviteit</w:t>
            </w:r>
          </w:p>
        </w:tc>
        <w:tc>
          <w:tcPr>
            <w:tcW w:w="6859" w:type="dxa"/>
          </w:tcPr>
          <w:p w:rsidR="006A1461" w:rsidRPr="004968D0" w:rsidRDefault="006A1461" w:rsidP="00E2585B">
            <w:pPr>
              <w:ind w:left="422"/>
              <w:jc w:val="both"/>
              <w:rPr>
                <w:rFonts w:ascii="Tahoma" w:hAnsi="Tahoma" w:cs="Tahoma"/>
                <w:sz w:val="18"/>
                <w:szCs w:val="20"/>
              </w:rPr>
            </w:pPr>
            <w:r w:rsidRPr="004968D0">
              <w:rPr>
                <w:rFonts w:ascii="Tahoma" w:hAnsi="Tahoma" w:cs="Tahoma"/>
                <w:sz w:val="18"/>
                <w:szCs w:val="20"/>
              </w:rPr>
              <w:t xml:space="preserve">Je handelt altijd in overeenstemming met richtlijnen, wetten, decreten, besluiten, reglementen en verordeningen die van toepassing zijn op het grondgebied van Wemmel. Je zet ook niet aan tot handelingen die hiermee strijdig zijn of deze omzeilen. Door consistent en discreet te handelen leg je zelfdiscipline aan de dag, kom je gemaakte afspraken na en verwerf je zo </w:t>
            </w:r>
            <w:proofErr w:type="spellStart"/>
            <w:r>
              <w:rPr>
                <w:rFonts w:ascii="Tahoma" w:hAnsi="Tahoma" w:cs="Tahoma"/>
                <w:sz w:val="18"/>
                <w:szCs w:val="20"/>
              </w:rPr>
              <w:t>c</w:t>
            </w:r>
            <w:r w:rsidRPr="004968D0">
              <w:rPr>
                <w:rFonts w:ascii="Tahoma" w:hAnsi="Tahoma" w:cs="Tahoma"/>
                <w:sz w:val="18"/>
                <w:szCs w:val="20"/>
              </w:rPr>
              <w:t>redibiliteit</w:t>
            </w:r>
            <w:proofErr w:type="spellEnd"/>
            <w:r w:rsidRPr="004968D0">
              <w:rPr>
                <w:rFonts w:ascii="Tahoma" w:hAnsi="Tahoma" w:cs="Tahoma"/>
                <w:sz w:val="18"/>
                <w:szCs w:val="20"/>
              </w:rPr>
              <w:t xml:space="preserve">. </w:t>
            </w:r>
          </w:p>
        </w:tc>
      </w:tr>
      <w:tr w:rsidR="006A1461" w:rsidRPr="004968D0" w:rsidTr="00E2585B">
        <w:tc>
          <w:tcPr>
            <w:tcW w:w="2589" w:type="dxa"/>
          </w:tcPr>
          <w:p w:rsidR="006A1461" w:rsidRPr="004968D0" w:rsidRDefault="006A1461" w:rsidP="00E2585B">
            <w:pPr>
              <w:numPr>
                <w:ilvl w:val="0"/>
                <w:numId w:val="41"/>
              </w:numPr>
              <w:autoSpaceDE w:val="0"/>
              <w:autoSpaceDN w:val="0"/>
              <w:adjustRightInd w:val="0"/>
              <w:spacing w:after="0" w:line="240" w:lineRule="auto"/>
              <w:rPr>
                <w:rFonts w:ascii="Tahoma" w:hAnsi="Tahoma" w:cs="Tahoma"/>
                <w:sz w:val="18"/>
                <w:szCs w:val="20"/>
              </w:rPr>
            </w:pPr>
            <w:r w:rsidRPr="004968D0">
              <w:rPr>
                <w:rFonts w:ascii="Tahoma" w:hAnsi="Tahoma" w:cs="Tahoma"/>
                <w:sz w:val="18"/>
                <w:szCs w:val="20"/>
              </w:rPr>
              <w:t>Klantvriendelijkheid</w:t>
            </w:r>
          </w:p>
        </w:tc>
        <w:tc>
          <w:tcPr>
            <w:tcW w:w="6859" w:type="dxa"/>
          </w:tcPr>
          <w:p w:rsidR="006A1461" w:rsidRPr="004968D0" w:rsidRDefault="006A1461" w:rsidP="00E2585B">
            <w:pPr>
              <w:ind w:left="422"/>
              <w:jc w:val="both"/>
              <w:rPr>
                <w:rFonts w:ascii="Tahoma" w:hAnsi="Tahoma" w:cs="Tahoma"/>
                <w:sz w:val="18"/>
                <w:szCs w:val="20"/>
              </w:rPr>
            </w:pPr>
            <w:r w:rsidRPr="004968D0">
              <w:rPr>
                <w:rFonts w:ascii="Tahoma" w:hAnsi="Tahoma" w:cs="Tahoma"/>
                <w:sz w:val="18"/>
                <w:szCs w:val="20"/>
              </w:rPr>
              <w:t>De burger verwacht als ‘klant’ van het lokaal bestuur een klantvriendelijke en professionele dienstverlening. Je staat ten dienste van alle burgers, bedrijven en bezoekers zonder onderscheid te maken en je hebt oog voor hun wensen en behoeften en je handelt hiernaar. Je anticipeert op de behoeften en staat garant voor een kwaliteitsvolle dienstverlening.</w:t>
            </w:r>
          </w:p>
        </w:tc>
      </w:tr>
      <w:tr w:rsidR="006A1461" w:rsidRPr="004968D0" w:rsidTr="00E2585B">
        <w:tc>
          <w:tcPr>
            <w:tcW w:w="2589" w:type="dxa"/>
          </w:tcPr>
          <w:p w:rsidR="006A1461" w:rsidRPr="004968D0" w:rsidRDefault="006A1461" w:rsidP="00E2585B">
            <w:pPr>
              <w:numPr>
                <w:ilvl w:val="0"/>
                <w:numId w:val="41"/>
              </w:numPr>
              <w:autoSpaceDE w:val="0"/>
              <w:autoSpaceDN w:val="0"/>
              <w:adjustRightInd w:val="0"/>
              <w:spacing w:after="0" w:line="240" w:lineRule="auto"/>
              <w:rPr>
                <w:rFonts w:ascii="Tahoma" w:hAnsi="Tahoma" w:cs="Tahoma"/>
                <w:sz w:val="18"/>
                <w:szCs w:val="20"/>
              </w:rPr>
            </w:pPr>
            <w:r w:rsidRPr="004968D0">
              <w:rPr>
                <w:rFonts w:ascii="Tahoma" w:hAnsi="Tahoma" w:cs="Tahoma"/>
                <w:sz w:val="18"/>
                <w:szCs w:val="20"/>
                <w:lang w:eastAsia="nl-BE"/>
              </w:rPr>
              <w:t>Loyauteit</w:t>
            </w:r>
          </w:p>
        </w:tc>
        <w:tc>
          <w:tcPr>
            <w:tcW w:w="6859" w:type="dxa"/>
          </w:tcPr>
          <w:p w:rsidR="006A1461" w:rsidRPr="004968D0" w:rsidRDefault="006A1461" w:rsidP="00E2585B">
            <w:pPr>
              <w:ind w:left="422"/>
              <w:jc w:val="both"/>
              <w:rPr>
                <w:rFonts w:ascii="Tahoma" w:hAnsi="Tahoma" w:cs="Tahoma"/>
                <w:sz w:val="18"/>
                <w:szCs w:val="20"/>
              </w:rPr>
            </w:pPr>
            <w:r w:rsidRPr="004968D0">
              <w:rPr>
                <w:rFonts w:ascii="Tahoma" w:hAnsi="Tahoma" w:cs="Tahoma"/>
                <w:sz w:val="18"/>
                <w:szCs w:val="20"/>
              </w:rPr>
              <w:t>Je voelt je verbonden met Wemmel, het beleid, het bestuur en burgers. Je stelt je altijd op in het algemeen belang van het lokale bestuur en je werkt er actief en constructief aan mee zodat de organisatie zo goed mogelijk naar buiten overkomt. Je voert je opdrachten plichtsgetrouw, eerlijk en zorgvuldig uit, met respect voor wet- en regelgeving. Je voert geen opdrachten uit die indruisen tegen een hogere rechtsorde, tegen de mensenrechten of tegen strafrechtelijke bepalingen. Als loyale medewerker handel je met het oog op het bereiken van de doelstellingen van de organisatie en ben je bereid om collega’s te helpen hun doelen te bereiken. De organisatie is prioritair tegenover de eigen professionele interesses.</w:t>
            </w:r>
          </w:p>
        </w:tc>
      </w:tr>
      <w:tr w:rsidR="006A1461" w:rsidRPr="004968D0" w:rsidTr="00E2585B">
        <w:tc>
          <w:tcPr>
            <w:tcW w:w="2589" w:type="dxa"/>
          </w:tcPr>
          <w:p w:rsidR="006A1461" w:rsidRPr="004968D0" w:rsidRDefault="006A1461" w:rsidP="00E2585B">
            <w:pPr>
              <w:numPr>
                <w:ilvl w:val="0"/>
                <w:numId w:val="41"/>
              </w:numPr>
              <w:autoSpaceDE w:val="0"/>
              <w:autoSpaceDN w:val="0"/>
              <w:adjustRightInd w:val="0"/>
              <w:spacing w:after="0" w:line="240" w:lineRule="auto"/>
              <w:rPr>
                <w:rFonts w:ascii="Tahoma" w:hAnsi="Tahoma" w:cs="Tahoma"/>
                <w:sz w:val="18"/>
                <w:szCs w:val="20"/>
              </w:rPr>
            </w:pPr>
            <w:r w:rsidRPr="004968D0">
              <w:rPr>
                <w:rFonts w:ascii="Tahoma" w:hAnsi="Tahoma" w:cs="Tahoma"/>
                <w:sz w:val="18"/>
                <w:szCs w:val="20"/>
                <w:lang w:eastAsia="nl-BE"/>
              </w:rPr>
              <w:t>Correct omgaan met stress en zelfreflectie</w:t>
            </w:r>
          </w:p>
        </w:tc>
        <w:tc>
          <w:tcPr>
            <w:tcW w:w="6859" w:type="dxa"/>
            <w:vAlign w:val="center"/>
          </w:tcPr>
          <w:p w:rsidR="006A1461" w:rsidRPr="004968D0" w:rsidRDefault="006A1461" w:rsidP="00E2585B">
            <w:pPr>
              <w:ind w:left="422"/>
              <w:jc w:val="both"/>
              <w:rPr>
                <w:rFonts w:ascii="Tahoma" w:hAnsi="Tahoma" w:cs="Tahoma"/>
                <w:sz w:val="18"/>
                <w:szCs w:val="20"/>
              </w:rPr>
            </w:pPr>
            <w:r w:rsidRPr="004968D0">
              <w:rPr>
                <w:rFonts w:ascii="Tahoma" w:hAnsi="Tahoma" w:cs="Tahoma"/>
                <w:sz w:val="18"/>
                <w:szCs w:val="20"/>
              </w:rPr>
              <w:t>Ook onder tijdsdruk en moeilijkheden blijf je doeltreffend en efficiënt presteren. Je staat daarbij open voor feedback en durft eigen acties en meningen ook kritisch te evalueren.</w:t>
            </w:r>
          </w:p>
        </w:tc>
      </w:tr>
      <w:tr w:rsidR="006A1461" w:rsidRPr="004968D0" w:rsidTr="00E2585B">
        <w:tc>
          <w:tcPr>
            <w:tcW w:w="2589" w:type="dxa"/>
          </w:tcPr>
          <w:p w:rsidR="006A1461" w:rsidRPr="004968D0" w:rsidRDefault="006A1461" w:rsidP="00E2585B">
            <w:pPr>
              <w:numPr>
                <w:ilvl w:val="0"/>
                <w:numId w:val="41"/>
              </w:numPr>
              <w:autoSpaceDE w:val="0"/>
              <w:autoSpaceDN w:val="0"/>
              <w:adjustRightInd w:val="0"/>
              <w:spacing w:after="0" w:line="240" w:lineRule="auto"/>
              <w:rPr>
                <w:rFonts w:ascii="Tahoma" w:hAnsi="Tahoma" w:cs="Tahoma"/>
                <w:sz w:val="18"/>
                <w:szCs w:val="20"/>
                <w:lang w:eastAsia="nl-BE"/>
              </w:rPr>
            </w:pPr>
            <w:r w:rsidRPr="004968D0">
              <w:rPr>
                <w:rFonts w:ascii="Tahoma" w:hAnsi="Tahoma" w:cs="Tahoma"/>
                <w:sz w:val="18"/>
                <w:szCs w:val="20"/>
                <w:lang w:eastAsia="nl-BE"/>
              </w:rPr>
              <w:t>Kritiek positief benaderen</w:t>
            </w:r>
          </w:p>
        </w:tc>
        <w:tc>
          <w:tcPr>
            <w:tcW w:w="6859" w:type="dxa"/>
            <w:vAlign w:val="center"/>
          </w:tcPr>
          <w:p w:rsidR="006A1461" w:rsidRPr="004968D0" w:rsidRDefault="006A1461" w:rsidP="00E2585B">
            <w:pPr>
              <w:ind w:left="422"/>
              <w:jc w:val="both"/>
              <w:rPr>
                <w:rFonts w:ascii="Tahoma" w:hAnsi="Tahoma" w:cs="Tahoma"/>
                <w:sz w:val="18"/>
                <w:szCs w:val="20"/>
              </w:rPr>
            </w:pPr>
            <w:r w:rsidRPr="004968D0">
              <w:rPr>
                <w:rFonts w:ascii="Tahoma" w:hAnsi="Tahoma" w:cs="Tahoma"/>
                <w:sz w:val="18"/>
                <w:szCs w:val="20"/>
              </w:rPr>
              <w:t>Je staat open voor feedback en meningen van collega’s, leidinggevenden, het beleid en klanten. Je kan deze opmerkingen plaatsen en gaat na in welke mate je jouw aanpak en gedrag nog kan bijsturen.</w:t>
            </w:r>
          </w:p>
        </w:tc>
      </w:tr>
      <w:tr w:rsidR="006A1461" w:rsidRPr="004968D0" w:rsidTr="00E2585B">
        <w:tc>
          <w:tcPr>
            <w:tcW w:w="2589" w:type="dxa"/>
          </w:tcPr>
          <w:p w:rsidR="006A1461" w:rsidRPr="004968D0" w:rsidRDefault="006A1461" w:rsidP="00E2585B">
            <w:pPr>
              <w:numPr>
                <w:ilvl w:val="0"/>
                <w:numId w:val="41"/>
              </w:numPr>
              <w:autoSpaceDE w:val="0"/>
              <w:autoSpaceDN w:val="0"/>
              <w:adjustRightInd w:val="0"/>
              <w:spacing w:after="0" w:line="240" w:lineRule="auto"/>
              <w:rPr>
                <w:rFonts w:ascii="Tahoma" w:hAnsi="Tahoma" w:cs="Tahoma"/>
                <w:sz w:val="18"/>
                <w:szCs w:val="20"/>
                <w:lang w:eastAsia="nl-BE"/>
              </w:rPr>
            </w:pPr>
            <w:r w:rsidRPr="004968D0">
              <w:rPr>
                <w:rFonts w:ascii="Tahoma" w:hAnsi="Tahoma" w:cs="Tahoma"/>
                <w:sz w:val="18"/>
                <w:szCs w:val="20"/>
                <w:lang w:eastAsia="nl-BE"/>
              </w:rPr>
              <w:t>Beschikbaar en flexibel zijn</w:t>
            </w:r>
          </w:p>
        </w:tc>
        <w:tc>
          <w:tcPr>
            <w:tcW w:w="6859" w:type="dxa"/>
            <w:vAlign w:val="center"/>
          </w:tcPr>
          <w:p w:rsidR="006A1461" w:rsidRPr="004968D0" w:rsidRDefault="006A1461" w:rsidP="00E2585B">
            <w:pPr>
              <w:ind w:left="422"/>
              <w:jc w:val="both"/>
              <w:rPr>
                <w:rFonts w:ascii="Tahoma" w:hAnsi="Tahoma" w:cs="Tahoma"/>
                <w:sz w:val="18"/>
                <w:szCs w:val="20"/>
              </w:rPr>
            </w:pPr>
            <w:r w:rsidRPr="004968D0">
              <w:rPr>
                <w:rFonts w:ascii="Tahoma" w:hAnsi="Tahoma" w:cs="Tahoma"/>
                <w:sz w:val="18"/>
                <w:szCs w:val="20"/>
              </w:rPr>
              <w:t>Je zet je in die mate in en je toont engagement zodat je ook in moeilijkere omstandigheden de gestelde doelen kan bereiken.</w:t>
            </w:r>
          </w:p>
        </w:tc>
      </w:tr>
    </w:tbl>
    <w:p w:rsidR="006A1461" w:rsidRPr="004968D0" w:rsidRDefault="006A1461" w:rsidP="006A1461">
      <w:pPr>
        <w:rPr>
          <w:rFonts w:ascii="Tahoma" w:hAnsi="Tahoma" w:cs="Tahoma"/>
          <w:sz w:val="20"/>
        </w:rPr>
      </w:pPr>
    </w:p>
    <w:p w:rsidR="006A1461" w:rsidRDefault="006A1461" w:rsidP="006A1461">
      <w:pPr>
        <w:spacing w:before="280"/>
        <w:rPr>
          <w:rFonts w:ascii="Tahoma" w:hAnsi="Tahoma" w:cs="Tahoma"/>
          <w:sz w:val="20"/>
          <w:szCs w:val="20"/>
        </w:rPr>
      </w:pPr>
    </w:p>
    <w:p w:rsidR="006A1461" w:rsidRDefault="006A1461" w:rsidP="006A1461">
      <w:pPr>
        <w:spacing w:before="280"/>
        <w:rPr>
          <w:rFonts w:ascii="Tahoma" w:hAnsi="Tahoma" w:cs="Tahoma"/>
          <w:sz w:val="20"/>
          <w:szCs w:val="20"/>
        </w:rPr>
      </w:pPr>
    </w:p>
    <w:p w:rsidR="006A1461" w:rsidRDefault="006A1461" w:rsidP="006A1461">
      <w:pPr>
        <w:spacing w:before="280"/>
        <w:rPr>
          <w:rFonts w:ascii="Tahoma" w:hAnsi="Tahoma" w:cs="Tahoma"/>
          <w:sz w:val="20"/>
          <w:szCs w:val="20"/>
        </w:rPr>
      </w:pPr>
    </w:p>
    <w:p w:rsidR="006A1461" w:rsidRDefault="006A1461" w:rsidP="006A1461">
      <w:pPr>
        <w:spacing w:before="280"/>
        <w:rPr>
          <w:rFonts w:ascii="Tahoma" w:hAnsi="Tahoma" w:cs="Tahoma"/>
          <w:sz w:val="20"/>
          <w:szCs w:val="20"/>
        </w:rPr>
      </w:pPr>
    </w:p>
    <w:p w:rsidR="006A1461" w:rsidRDefault="006A1461" w:rsidP="006A1461">
      <w:pPr>
        <w:spacing w:before="280"/>
        <w:rPr>
          <w:rFonts w:ascii="Tahoma" w:hAnsi="Tahoma" w:cs="Tahoma"/>
          <w:sz w:val="20"/>
          <w:szCs w:val="20"/>
        </w:rPr>
      </w:pPr>
    </w:p>
    <w:p w:rsidR="006A1461" w:rsidRDefault="006A1461" w:rsidP="006A1461">
      <w:pPr>
        <w:spacing w:before="280"/>
        <w:rPr>
          <w:rFonts w:ascii="Tahoma" w:hAnsi="Tahoma" w:cs="Tahoma"/>
          <w:sz w:val="20"/>
          <w:szCs w:val="20"/>
        </w:rPr>
      </w:pPr>
    </w:p>
    <w:p w:rsidR="006A1461" w:rsidRDefault="006A1461" w:rsidP="006A1461">
      <w:pPr>
        <w:spacing w:before="280"/>
        <w:rPr>
          <w:rFonts w:ascii="Tahoma" w:hAnsi="Tahoma" w:cs="Tahoma"/>
          <w:sz w:val="20"/>
          <w:szCs w:val="20"/>
        </w:rPr>
      </w:pPr>
    </w:p>
    <w:p w:rsidR="006A1461" w:rsidRPr="003615F7" w:rsidRDefault="006A1461" w:rsidP="006A1461">
      <w:pPr>
        <w:pStyle w:val="Kop1"/>
        <w:keepNext w:val="0"/>
        <w:keepLines w:val="0"/>
        <w:numPr>
          <w:ilvl w:val="0"/>
          <w:numId w:val="37"/>
        </w:numPr>
        <w:pBdr>
          <w:bottom w:val="single" w:sz="18" w:space="1" w:color="4F81BD" w:themeColor="accent1"/>
        </w:pBdr>
        <w:spacing w:before="240" w:after="240"/>
        <w:ind w:left="360"/>
        <w:rPr>
          <w:rFonts w:asciiTheme="minorHAnsi" w:hAnsiTheme="minorHAnsi" w:cs="Tahoma"/>
        </w:rPr>
      </w:pPr>
      <w:r w:rsidRPr="003615F7">
        <w:rPr>
          <w:rFonts w:asciiTheme="minorHAnsi" w:hAnsiTheme="minorHAnsi" w:cs="Tahoma"/>
        </w:rPr>
        <w:lastRenderedPageBreak/>
        <w:t>Vereiste kennis</w:t>
      </w:r>
    </w:p>
    <w:p w:rsidR="006A1461" w:rsidRPr="004968D0" w:rsidRDefault="006A1461" w:rsidP="006A1461">
      <w:pPr>
        <w:pStyle w:val="Lijstalinea"/>
        <w:numPr>
          <w:ilvl w:val="0"/>
          <w:numId w:val="41"/>
        </w:numPr>
        <w:tabs>
          <w:tab w:val="clear" w:pos="360"/>
          <w:tab w:val="num" w:pos="426"/>
        </w:tabs>
        <w:spacing w:after="0"/>
        <w:ind w:left="426" w:hanging="426"/>
        <w:rPr>
          <w:rFonts w:ascii="Tahoma" w:eastAsiaTheme="majorEastAsia" w:hAnsi="Tahoma" w:cs="Tahoma"/>
          <w:b/>
          <w:bCs/>
          <w:sz w:val="18"/>
          <w:szCs w:val="20"/>
        </w:rPr>
      </w:pPr>
      <w:r w:rsidRPr="004968D0">
        <w:rPr>
          <w:rFonts w:ascii="Tahoma" w:eastAsiaTheme="majorEastAsia" w:hAnsi="Tahoma" w:cs="Tahoma"/>
          <w:b/>
          <w:bCs/>
          <w:sz w:val="18"/>
          <w:szCs w:val="20"/>
        </w:rPr>
        <w:t xml:space="preserve">Basiskennis van de </w:t>
      </w:r>
      <w:r>
        <w:rPr>
          <w:rFonts w:ascii="Tahoma" w:eastAsiaTheme="majorEastAsia" w:hAnsi="Tahoma" w:cs="Tahoma"/>
          <w:b/>
          <w:bCs/>
          <w:sz w:val="18"/>
          <w:szCs w:val="20"/>
        </w:rPr>
        <w:t>a</w:t>
      </w:r>
      <w:r w:rsidRPr="004968D0">
        <w:rPr>
          <w:rFonts w:ascii="Tahoma" w:eastAsiaTheme="majorEastAsia" w:hAnsi="Tahoma" w:cs="Tahoma"/>
          <w:b/>
          <w:bCs/>
          <w:sz w:val="18"/>
          <w:szCs w:val="20"/>
        </w:rPr>
        <w:t>lgemene regelgeving = basiswetgeving (op het niveau van het bestuur)</w:t>
      </w:r>
    </w:p>
    <w:p w:rsidR="006A1461" w:rsidRPr="004968D0" w:rsidRDefault="006A1461" w:rsidP="006A1461">
      <w:pPr>
        <w:tabs>
          <w:tab w:val="num" w:pos="426"/>
        </w:tabs>
        <w:ind w:left="426" w:hanging="426"/>
        <w:jc w:val="both"/>
        <w:rPr>
          <w:rFonts w:ascii="Tahoma" w:eastAsiaTheme="majorEastAsia" w:hAnsi="Tahoma" w:cs="Tahoma"/>
          <w:bCs/>
          <w:sz w:val="18"/>
          <w:szCs w:val="20"/>
        </w:rPr>
      </w:pPr>
      <w:r>
        <w:rPr>
          <w:rFonts w:ascii="Tahoma" w:eastAsiaTheme="majorEastAsia" w:hAnsi="Tahoma" w:cs="Tahoma"/>
          <w:bCs/>
          <w:sz w:val="18"/>
          <w:szCs w:val="20"/>
        </w:rPr>
        <w:tab/>
      </w:r>
      <w:r w:rsidRPr="004968D0">
        <w:rPr>
          <w:rFonts w:ascii="Tahoma" w:eastAsiaTheme="majorEastAsia" w:hAnsi="Tahoma" w:cs="Tahoma"/>
          <w:bCs/>
          <w:sz w:val="18"/>
          <w:szCs w:val="20"/>
        </w:rPr>
        <w:t>Onder algemene regelgeving wordt verstaan die basisregelgeving die op een lokaal bestuur van toepassing is zoals het gemeentedecreet, overheidsopdrachten, …</w:t>
      </w:r>
    </w:p>
    <w:p w:rsidR="006A1461" w:rsidRPr="004968D0" w:rsidRDefault="006A1461" w:rsidP="006A1461">
      <w:pPr>
        <w:pStyle w:val="Lijstalinea"/>
        <w:numPr>
          <w:ilvl w:val="0"/>
          <w:numId w:val="42"/>
        </w:numPr>
        <w:tabs>
          <w:tab w:val="num" w:pos="426"/>
        </w:tabs>
        <w:spacing w:after="0" w:line="240" w:lineRule="auto"/>
        <w:ind w:left="426" w:hanging="426"/>
        <w:rPr>
          <w:rFonts w:ascii="Tahoma" w:hAnsi="Tahoma" w:cs="Tahoma"/>
          <w:b/>
          <w:sz w:val="18"/>
          <w:szCs w:val="20"/>
        </w:rPr>
      </w:pPr>
      <w:r w:rsidRPr="004968D0">
        <w:rPr>
          <w:rFonts w:ascii="Tahoma" w:hAnsi="Tahoma" w:cs="Tahoma"/>
          <w:b/>
          <w:sz w:val="18"/>
          <w:szCs w:val="20"/>
        </w:rPr>
        <w:t xml:space="preserve">Grondige kennis van de specifieke regelgeving = specifieke wetgeving i.v.m. de afdeling </w:t>
      </w:r>
    </w:p>
    <w:p w:rsidR="006A1461" w:rsidRDefault="006A1461" w:rsidP="006A1461">
      <w:pPr>
        <w:numPr>
          <w:ilvl w:val="12"/>
          <w:numId w:val="0"/>
        </w:numPr>
        <w:tabs>
          <w:tab w:val="num" w:pos="426"/>
          <w:tab w:val="right" w:pos="8222"/>
        </w:tabs>
        <w:spacing w:after="0"/>
        <w:ind w:left="426" w:hanging="426"/>
        <w:jc w:val="both"/>
        <w:rPr>
          <w:rFonts w:ascii="Tahoma" w:hAnsi="Tahoma" w:cs="Tahoma"/>
          <w:sz w:val="18"/>
          <w:szCs w:val="20"/>
        </w:rPr>
      </w:pPr>
      <w:r>
        <w:rPr>
          <w:rFonts w:ascii="Tahoma" w:hAnsi="Tahoma" w:cs="Tahoma"/>
          <w:sz w:val="18"/>
          <w:szCs w:val="20"/>
        </w:rPr>
        <w:tab/>
      </w:r>
      <w:r w:rsidRPr="004968D0">
        <w:rPr>
          <w:rFonts w:ascii="Tahoma" w:hAnsi="Tahoma" w:cs="Tahoma"/>
          <w:sz w:val="18"/>
          <w:szCs w:val="20"/>
        </w:rPr>
        <w:t xml:space="preserve">De specifieke regelgeving voor de functie van deskundige </w:t>
      </w:r>
      <w:r>
        <w:rPr>
          <w:rFonts w:ascii="Tahoma" w:hAnsi="Tahoma" w:cs="Tahoma"/>
          <w:sz w:val="18"/>
          <w:szCs w:val="20"/>
        </w:rPr>
        <w:t>ondernemen en werken.</w:t>
      </w:r>
    </w:p>
    <w:p w:rsidR="006A1461" w:rsidRDefault="006A1461" w:rsidP="006A1461">
      <w:pPr>
        <w:numPr>
          <w:ilvl w:val="12"/>
          <w:numId w:val="0"/>
        </w:numPr>
        <w:tabs>
          <w:tab w:val="num" w:pos="426"/>
          <w:tab w:val="right" w:pos="8222"/>
        </w:tabs>
        <w:spacing w:after="0"/>
        <w:ind w:left="426" w:hanging="426"/>
        <w:jc w:val="both"/>
        <w:rPr>
          <w:rFonts w:ascii="Tahoma" w:hAnsi="Tahoma" w:cs="Tahoma"/>
          <w:sz w:val="18"/>
          <w:szCs w:val="20"/>
        </w:rPr>
      </w:pPr>
    </w:p>
    <w:p w:rsidR="006A1461" w:rsidRPr="004968D0" w:rsidRDefault="006A1461" w:rsidP="006A1461">
      <w:pPr>
        <w:pStyle w:val="Lijstalinea"/>
        <w:numPr>
          <w:ilvl w:val="0"/>
          <w:numId w:val="42"/>
        </w:numPr>
        <w:tabs>
          <w:tab w:val="num" w:pos="426"/>
        </w:tabs>
        <w:spacing w:after="0"/>
        <w:ind w:left="426" w:hanging="426"/>
        <w:rPr>
          <w:rFonts w:ascii="Tahoma" w:hAnsi="Tahoma" w:cs="Tahoma"/>
          <w:b/>
          <w:sz w:val="18"/>
          <w:szCs w:val="20"/>
        </w:rPr>
      </w:pPr>
      <w:r w:rsidRPr="004968D0">
        <w:rPr>
          <w:rFonts w:ascii="Tahoma" w:hAnsi="Tahoma" w:cs="Tahoma"/>
          <w:b/>
          <w:sz w:val="18"/>
          <w:szCs w:val="20"/>
        </w:rPr>
        <w:t>Elementaire kennis van managementtechnieken</w:t>
      </w:r>
    </w:p>
    <w:p w:rsidR="006A1461" w:rsidRDefault="006A1461" w:rsidP="006A1461">
      <w:pPr>
        <w:pStyle w:val="Lijstalinea"/>
        <w:tabs>
          <w:tab w:val="num" w:pos="426"/>
        </w:tabs>
        <w:ind w:left="426" w:hanging="426"/>
        <w:jc w:val="both"/>
        <w:rPr>
          <w:rFonts w:ascii="Tahoma" w:hAnsi="Tahoma" w:cs="Tahoma"/>
          <w:sz w:val="18"/>
          <w:szCs w:val="20"/>
        </w:rPr>
      </w:pPr>
      <w:r>
        <w:rPr>
          <w:rFonts w:ascii="Tahoma" w:hAnsi="Tahoma" w:cs="Tahoma"/>
          <w:sz w:val="18"/>
          <w:szCs w:val="20"/>
        </w:rPr>
        <w:tab/>
      </w:r>
      <w:r w:rsidRPr="004968D0">
        <w:rPr>
          <w:rFonts w:ascii="Tahoma" w:hAnsi="Tahoma" w:cs="Tahoma"/>
          <w:sz w:val="18"/>
          <w:szCs w:val="20"/>
        </w:rPr>
        <w:t>Onder managementtechnieken wordt de theoretische bagage inzake toepasselijke managementtechnieken verstaan (bv.: procesmanagement, timemanagement, changemanagement, …).</w:t>
      </w:r>
    </w:p>
    <w:p w:rsidR="006A1461" w:rsidRPr="004968D0" w:rsidRDefault="006A1461" w:rsidP="006A1461">
      <w:pPr>
        <w:pStyle w:val="Lijstalinea"/>
        <w:tabs>
          <w:tab w:val="num" w:pos="426"/>
        </w:tabs>
        <w:ind w:left="426" w:hanging="426"/>
        <w:jc w:val="both"/>
        <w:rPr>
          <w:rFonts w:ascii="Tahoma" w:hAnsi="Tahoma" w:cs="Tahoma"/>
          <w:sz w:val="18"/>
          <w:szCs w:val="20"/>
        </w:rPr>
      </w:pPr>
    </w:p>
    <w:p w:rsidR="006A1461" w:rsidRPr="004968D0" w:rsidRDefault="006A1461" w:rsidP="006A1461">
      <w:pPr>
        <w:pStyle w:val="Lijstalinea"/>
        <w:numPr>
          <w:ilvl w:val="0"/>
          <w:numId w:val="43"/>
        </w:numPr>
        <w:tabs>
          <w:tab w:val="num" w:pos="426"/>
        </w:tabs>
        <w:ind w:left="426" w:hanging="426"/>
        <w:rPr>
          <w:rFonts w:ascii="Tahoma" w:hAnsi="Tahoma" w:cs="Tahoma"/>
          <w:b/>
          <w:sz w:val="18"/>
          <w:szCs w:val="20"/>
        </w:rPr>
      </w:pPr>
      <w:r w:rsidRPr="004968D0">
        <w:rPr>
          <w:rFonts w:ascii="Tahoma" w:hAnsi="Tahoma" w:cs="Tahoma"/>
          <w:b/>
          <w:sz w:val="18"/>
          <w:szCs w:val="20"/>
        </w:rPr>
        <w:t xml:space="preserve">Grondige sectorkennis </w:t>
      </w:r>
    </w:p>
    <w:p w:rsidR="006A1461" w:rsidRDefault="006A1461" w:rsidP="006A1461">
      <w:pPr>
        <w:pStyle w:val="Lijstalinea"/>
        <w:tabs>
          <w:tab w:val="num" w:pos="426"/>
        </w:tabs>
        <w:ind w:left="426" w:hanging="426"/>
        <w:jc w:val="both"/>
        <w:rPr>
          <w:rFonts w:ascii="Tahoma" w:hAnsi="Tahoma" w:cs="Tahoma"/>
          <w:sz w:val="18"/>
          <w:szCs w:val="20"/>
        </w:rPr>
      </w:pPr>
      <w:r>
        <w:rPr>
          <w:rFonts w:ascii="Tahoma" w:hAnsi="Tahoma" w:cs="Tahoma"/>
          <w:sz w:val="18"/>
          <w:szCs w:val="20"/>
        </w:rPr>
        <w:tab/>
      </w:r>
      <w:r w:rsidR="00C349EA">
        <w:rPr>
          <w:rFonts w:ascii="Tahoma" w:hAnsi="Tahoma" w:cs="Tahoma"/>
          <w:sz w:val="18"/>
          <w:szCs w:val="20"/>
        </w:rPr>
        <w:t>Werking lokaal bestuur, ICT-technieken, projectbeheer, systeembeheer,…</w:t>
      </w:r>
    </w:p>
    <w:p w:rsidR="006A1461" w:rsidRPr="004968D0" w:rsidRDefault="006A1461" w:rsidP="006A1461">
      <w:pPr>
        <w:pStyle w:val="Lijstalinea"/>
        <w:tabs>
          <w:tab w:val="num" w:pos="426"/>
        </w:tabs>
        <w:ind w:left="426" w:hanging="426"/>
        <w:jc w:val="both"/>
        <w:rPr>
          <w:rFonts w:ascii="Tahoma" w:hAnsi="Tahoma" w:cs="Tahoma"/>
          <w:sz w:val="18"/>
          <w:szCs w:val="20"/>
        </w:rPr>
      </w:pPr>
    </w:p>
    <w:p w:rsidR="006A1461" w:rsidRDefault="006A1461" w:rsidP="006A1461">
      <w:pPr>
        <w:pStyle w:val="Lijstalinea"/>
        <w:numPr>
          <w:ilvl w:val="0"/>
          <w:numId w:val="43"/>
        </w:numPr>
        <w:tabs>
          <w:tab w:val="num" w:pos="426"/>
        </w:tabs>
        <w:spacing w:after="0"/>
        <w:ind w:left="426" w:hanging="426"/>
        <w:rPr>
          <w:rFonts w:ascii="Tahoma" w:hAnsi="Tahoma" w:cs="Tahoma"/>
          <w:b/>
          <w:sz w:val="18"/>
          <w:szCs w:val="20"/>
        </w:rPr>
      </w:pPr>
      <w:r w:rsidRPr="004968D0">
        <w:rPr>
          <w:rFonts w:ascii="Tahoma" w:hAnsi="Tahoma" w:cs="Tahoma"/>
          <w:b/>
          <w:sz w:val="18"/>
          <w:szCs w:val="20"/>
        </w:rPr>
        <w:t xml:space="preserve">Basiskennis van de eigen organisatie </w:t>
      </w:r>
    </w:p>
    <w:p w:rsidR="006A1461" w:rsidRDefault="006A1461" w:rsidP="006A1461">
      <w:pPr>
        <w:pStyle w:val="Lijstalinea"/>
        <w:ind w:left="426"/>
        <w:rPr>
          <w:rFonts w:ascii="Tahoma" w:hAnsi="Tahoma" w:cs="Tahoma"/>
          <w:sz w:val="18"/>
          <w:szCs w:val="20"/>
        </w:rPr>
      </w:pPr>
      <w:r>
        <w:rPr>
          <w:rFonts w:ascii="Tahoma" w:hAnsi="Tahoma" w:cs="Tahoma"/>
          <w:sz w:val="18"/>
          <w:szCs w:val="20"/>
        </w:rPr>
        <w:t>Kennis van de verschillende diensten in de organisatie en van hun werkgebied.</w:t>
      </w:r>
    </w:p>
    <w:p w:rsidR="00905647" w:rsidRDefault="00905647" w:rsidP="006A1461">
      <w:pPr>
        <w:pStyle w:val="Lijstalinea"/>
        <w:ind w:left="426"/>
        <w:rPr>
          <w:rFonts w:ascii="Tahoma" w:hAnsi="Tahoma" w:cs="Tahoma"/>
          <w:sz w:val="18"/>
          <w:szCs w:val="20"/>
        </w:rPr>
      </w:pPr>
    </w:p>
    <w:p w:rsidR="00905647" w:rsidRPr="004968D0" w:rsidRDefault="00C349EA" w:rsidP="00905647">
      <w:pPr>
        <w:pStyle w:val="Lijstalinea"/>
        <w:numPr>
          <w:ilvl w:val="0"/>
          <w:numId w:val="43"/>
        </w:numPr>
        <w:ind w:left="426" w:hanging="426"/>
        <w:rPr>
          <w:rFonts w:ascii="Tahoma" w:hAnsi="Tahoma" w:cs="Tahoma"/>
          <w:b/>
          <w:sz w:val="18"/>
          <w:szCs w:val="20"/>
        </w:rPr>
      </w:pPr>
      <w:r>
        <w:rPr>
          <w:rFonts w:ascii="Tahoma" w:hAnsi="Tahoma" w:cs="Tahoma"/>
          <w:b/>
          <w:sz w:val="18"/>
          <w:szCs w:val="20"/>
        </w:rPr>
        <w:t xml:space="preserve">Grondige </w:t>
      </w:r>
      <w:r w:rsidR="00905647" w:rsidRPr="004968D0">
        <w:rPr>
          <w:rFonts w:ascii="Tahoma" w:hAnsi="Tahoma" w:cs="Tahoma"/>
          <w:b/>
          <w:sz w:val="18"/>
          <w:szCs w:val="20"/>
        </w:rPr>
        <w:t>kennis van algemene ICT</w:t>
      </w:r>
    </w:p>
    <w:p w:rsidR="00905647" w:rsidRPr="00905647" w:rsidRDefault="00905647" w:rsidP="00905647">
      <w:pPr>
        <w:pStyle w:val="Lijstalinea"/>
        <w:ind w:left="426"/>
        <w:rPr>
          <w:rFonts w:ascii="Tahoma" w:hAnsi="Tahoma" w:cs="Tahoma"/>
          <w:sz w:val="18"/>
          <w:szCs w:val="20"/>
        </w:rPr>
      </w:pPr>
    </w:p>
    <w:p w:rsidR="00905647" w:rsidRPr="000E539A" w:rsidRDefault="00905647" w:rsidP="00905647">
      <w:pPr>
        <w:pStyle w:val="Lijstalinea"/>
        <w:numPr>
          <w:ilvl w:val="0"/>
          <w:numId w:val="43"/>
        </w:numPr>
        <w:ind w:left="426" w:hanging="426"/>
        <w:rPr>
          <w:rFonts w:ascii="Tahoma" w:hAnsi="Tahoma" w:cs="Tahoma"/>
          <w:sz w:val="18"/>
          <w:szCs w:val="20"/>
        </w:rPr>
      </w:pPr>
      <w:r w:rsidRPr="004968D0">
        <w:rPr>
          <w:rFonts w:ascii="Tahoma" w:hAnsi="Tahoma" w:cs="Tahoma"/>
          <w:b/>
          <w:sz w:val="18"/>
          <w:szCs w:val="20"/>
        </w:rPr>
        <w:t>Grondige kennis van specifieke software</w:t>
      </w:r>
    </w:p>
    <w:p w:rsidR="00905647" w:rsidRPr="000E539A" w:rsidRDefault="00905647" w:rsidP="00905647">
      <w:pPr>
        <w:pStyle w:val="Lijstalinea"/>
        <w:ind w:left="426"/>
        <w:rPr>
          <w:rFonts w:ascii="Tahoma" w:hAnsi="Tahoma" w:cs="Tahoma"/>
          <w:sz w:val="18"/>
          <w:szCs w:val="20"/>
        </w:rPr>
      </w:pPr>
    </w:p>
    <w:p w:rsidR="00905647" w:rsidRPr="000E539A" w:rsidRDefault="00905647" w:rsidP="006A1461">
      <w:pPr>
        <w:pStyle w:val="Lijstalinea"/>
        <w:ind w:left="426"/>
        <w:rPr>
          <w:rFonts w:ascii="Tahoma" w:hAnsi="Tahoma" w:cs="Tahoma"/>
          <w:sz w:val="18"/>
          <w:szCs w:val="20"/>
        </w:rPr>
      </w:pPr>
    </w:p>
    <w:p w:rsidR="006A1461" w:rsidRPr="00557075" w:rsidRDefault="006A1461" w:rsidP="006A1461">
      <w:pPr>
        <w:spacing w:before="280"/>
        <w:rPr>
          <w:rFonts w:ascii="Tahoma" w:hAnsi="Tahoma" w:cs="Tahoma"/>
          <w:sz w:val="20"/>
          <w:szCs w:val="20"/>
        </w:rPr>
      </w:pPr>
    </w:p>
    <w:p w:rsidR="006A1461" w:rsidRPr="00557075" w:rsidRDefault="006A1461" w:rsidP="006A1461">
      <w:pPr>
        <w:spacing w:before="280"/>
        <w:rPr>
          <w:rFonts w:ascii="Tahoma" w:hAnsi="Tahoma" w:cs="Tahoma"/>
          <w:sz w:val="20"/>
          <w:szCs w:val="20"/>
        </w:rPr>
      </w:pPr>
    </w:p>
    <w:p w:rsidR="006A1461" w:rsidRPr="00557075" w:rsidRDefault="006A1461" w:rsidP="006A1461">
      <w:pPr>
        <w:spacing w:before="280"/>
        <w:rPr>
          <w:rFonts w:ascii="Tahoma" w:hAnsi="Tahoma" w:cs="Tahoma"/>
          <w:sz w:val="20"/>
          <w:szCs w:val="20"/>
        </w:rPr>
      </w:pPr>
    </w:p>
    <w:p w:rsidR="006A1461" w:rsidRPr="00557075" w:rsidRDefault="006A1461" w:rsidP="006A1461">
      <w:pPr>
        <w:spacing w:before="280"/>
        <w:rPr>
          <w:rFonts w:ascii="Tahoma" w:hAnsi="Tahoma" w:cs="Tahoma"/>
          <w:sz w:val="20"/>
          <w:szCs w:val="20"/>
        </w:rPr>
      </w:pPr>
    </w:p>
    <w:p w:rsidR="002622FB" w:rsidRDefault="002622FB" w:rsidP="0017575D">
      <w:pPr>
        <w:spacing w:before="280"/>
        <w:rPr>
          <w:rFonts w:ascii="Tahoma" w:eastAsiaTheme="majorEastAsia" w:hAnsi="Tahoma" w:cs="Tahoma"/>
          <w:b/>
          <w:bCs/>
          <w:sz w:val="20"/>
          <w:szCs w:val="20"/>
        </w:rPr>
      </w:pPr>
    </w:p>
    <w:p w:rsidR="006A1461" w:rsidRDefault="006A1461" w:rsidP="0017575D">
      <w:pPr>
        <w:spacing w:before="280"/>
        <w:rPr>
          <w:rFonts w:ascii="Tahoma" w:eastAsiaTheme="majorEastAsia" w:hAnsi="Tahoma" w:cs="Tahoma"/>
          <w:b/>
          <w:bCs/>
          <w:sz w:val="20"/>
          <w:szCs w:val="20"/>
        </w:rPr>
      </w:pPr>
    </w:p>
    <w:p w:rsidR="006A1461" w:rsidRDefault="006A1461" w:rsidP="0017575D">
      <w:pPr>
        <w:spacing w:before="280"/>
        <w:rPr>
          <w:rFonts w:ascii="Tahoma" w:eastAsiaTheme="majorEastAsia" w:hAnsi="Tahoma" w:cs="Tahoma"/>
          <w:b/>
          <w:bCs/>
          <w:sz w:val="20"/>
          <w:szCs w:val="20"/>
        </w:rPr>
      </w:pPr>
    </w:p>
    <w:p w:rsidR="006A1461" w:rsidRDefault="006A1461" w:rsidP="0017575D">
      <w:pPr>
        <w:spacing w:before="280"/>
        <w:rPr>
          <w:rFonts w:ascii="Tahoma" w:eastAsiaTheme="majorEastAsia" w:hAnsi="Tahoma" w:cs="Tahoma"/>
          <w:b/>
          <w:bCs/>
          <w:sz w:val="20"/>
          <w:szCs w:val="20"/>
        </w:rPr>
      </w:pPr>
    </w:p>
    <w:p w:rsidR="006A1461" w:rsidRDefault="006A1461" w:rsidP="0017575D">
      <w:pPr>
        <w:spacing w:before="280"/>
        <w:rPr>
          <w:rFonts w:ascii="Tahoma" w:eastAsiaTheme="majorEastAsia" w:hAnsi="Tahoma" w:cs="Tahoma"/>
          <w:b/>
          <w:bCs/>
          <w:sz w:val="20"/>
          <w:szCs w:val="20"/>
        </w:rPr>
      </w:pPr>
    </w:p>
    <w:p w:rsidR="006A1461" w:rsidRDefault="006A1461" w:rsidP="0017575D">
      <w:pPr>
        <w:spacing w:before="280"/>
        <w:rPr>
          <w:rFonts w:ascii="Tahoma" w:eastAsiaTheme="majorEastAsia" w:hAnsi="Tahoma" w:cs="Tahoma"/>
          <w:b/>
          <w:bCs/>
          <w:sz w:val="20"/>
          <w:szCs w:val="20"/>
        </w:rPr>
      </w:pPr>
    </w:p>
    <w:p w:rsidR="006A1461" w:rsidRDefault="006A1461" w:rsidP="0017575D">
      <w:pPr>
        <w:spacing w:before="280"/>
        <w:rPr>
          <w:rFonts w:ascii="Tahoma" w:eastAsiaTheme="majorEastAsia" w:hAnsi="Tahoma" w:cs="Tahoma"/>
          <w:b/>
          <w:bCs/>
          <w:sz w:val="20"/>
          <w:szCs w:val="20"/>
        </w:rPr>
      </w:pPr>
    </w:p>
    <w:p w:rsidR="006A1461" w:rsidRDefault="006A1461" w:rsidP="0017575D">
      <w:pPr>
        <w:spacing w:before="280"/>
        <w:rPr>
          <w:rFonts w:ascii="Tahoma" w:eastAsiaTheme="majorEastAsia" w:hAnsi="Tahoma" w:cs="Tahoma"/>
          <w:b/>
          <w:bCs/>
          <w:sz w:val="20"/>
          <w:szCs w:val="20"/>
        </w:rPr>
      </w:pPr>
    </w:p>
    <w:p w:rsidR="006A1461" w:rsidRDefault="006A1461" w:rsidP="0017575D">
      <w:pPr>
        <w:spacing w:before="280"/>
        <w:rPr>
          <w:rFonts w:ascii="Tahoma" w:eastAsiaTheme="majorEastAsia" w:hAnsi="Tahoma" w:cs="Tahoma"/>
          <w:b/>
          <w:bCs/>
          <w:sz w:val="20"/>
          <w:szCs w:val="20"/>
        </w:rPr>
      </w:pPr>
    </w:p>
    <w:p w:rsidR="006A1461" w:rsidRDefault="006A1461" w:rsidP="0017575D">
      <w:pPr>
        <w:spacing w:before="280"/>
        <w:rPr>
          <w:rFonts w:ascii="Tahoma" w:eastAsiaTheme="majorEastAsia" w:hAnsi="Tahoma" w:cs="Tahoma"/>
          <w:b/>
          <w:bCs/>
          <w:sz w:val="20"/>
          <w:szCs w:val="20"/>
        </w:rPr>
      </w:pPr>
    </w:p>
    <w:p w:rsidR="006A1461" w:rsidRDefault="006A1461" w:rsidP="0017575D">
      <w:pPr>
        <w:spacing w:before="280"/>
        <w:rPr>
          <w:rFonts w:ascii="Tahoma" w:eastAsiaTheme="majorEastAsia" w:hAnsi="Tahoma" w:cs="Tahoma"/>
          <w:b/>
          <w:bCs/>
          <w:sz w:val="20"/>
          <w:szCs w:val="20"/>
        </w:rPr>
      </w:pPr>
    </w:p>
    <w:p w:rsidR="00D02B72" w:rsidRPr="00557075" w:rsidRDefault="00D02B72" w:rsidP="0017575D">
      <w:pPr>
        <w:pStyle w:val="Kop1"/>
        <w:pBdr>
          <w:bottom w:val="single" w:sz="4" w:space="1" w:color="auto"/>
        </w:pBdr>
        <w:spacing w:before="280"/>
        <w:rPr>
          <w:rFonts w:ascii="Tahoma" w:hAnsi="Tahoma" w:cs="Tahoma"/>
          <w:sz w:val="20"/>
          <w:szCs w:val="20"/>
        </w:rPr>
      </w:pPr>
      <w:r w:rsidRPr="00557075">
        <w:rPr>
          <w:rFonts w:ascii="Tahoma" w:hAnsi="Tahoma" w:cs="Tahoma"/>
          <w:sz w:val="20"/>
          <w:szCs w:val="20"/>
        </w:rPr>
        <w:t xml:space="preserve">2. De toelatings-en aanwervingsvoorwaarden </w:t>
      </w:r>
    </w:p>
    <w:p w:rsidR="001B068A" w:rsidRPr="00557075" w:rsidRDefault="001B068A" w:rsidP="0017575D">
      <w:pPr>
        <w:numPr>
          <w:ilvl w:val="5"/>
          <w:numId w:val="0"/>
        </w:numPr>
        <w:spacing w:before="280" w:after="0" w:line="240" w:lineRule="auto"/>
        <w:jc w:val="both"/>
        <w:rPr>
          <w:rFonts w:ascii="Tahoma" w:eastAsia="Times New Roman" w:hAnsi="Tahoma" w:cs="Tahoma"/>
          <w:sz w:val="20"/>
          <w:szCs w:val="20"/>
          <w:lang w:eastAsia="nl-NL"/>
        </w:rPr>
      </w:pPr>
      <w:r w:rsidRPr="00557075">
        <w:rPr>
          <w:rFonts w:ascii="Tahoma" w:eastAsia="Times New Roman" w:hAnsi="Tahoma" w:cs="Tahoma"/>
          <w:sz w:val="20"/>
          <w:szCs w:val="20"/>
          <w:lang w:eastAsia="nl-NL"/>
        </w:rPr>
        <w:t xml:space="preserve">Om toegang te hebben tot een functie bij het gemeentebestuur en om in aanmerking te komen voor aanwerving </w:t>
      </w:r>
      <w:r w:rsidRPr="00C10CF7">
        <w:rPr>
          <w:rFonts w:ascii="Tahoma" w:eastAsia="Times New Roman" w:hAnsi="Tahoma" w:cs="Tahoma"/>
          <w:sz w:val="20"/>
          <w:szCs w:val="20"/>
          <w:lang w:eastAsia="nl-NL"/>
        </w:rPr>
        <w:t>als</w:t>
      </w:r>
      <w:r w:rsidR="002622FB" w:rsidRPr="00C10CF7">
        <w:rPr>
          <w:rFonts w:ascii="Tahoma" w:eastAsia="Times New Roman" w:hAnsi="Tahoma" w:cs="Tahoma"/>
          <w:sz w:val="20"/>
          <w:szCs w:val="20"/>
          <w:lang w:eastAsia="nl-NL"/>
        </w:rPr>
        <w:t xml:space="preserve"> </w:t>
      </w:r>
      <w:r w:rsidR="00C10CF7" w:rsidRPr="00C10CF7">
        <w:rPr>
          <w:rFonts w:ascii="Tahoma" w:eastAsia="Times New Roman" w:hAnsi="Tahoma" w:cs="Tahoma"/>
          <w:b/>
          <w:i/>
          <w:sz w:val="20"/>
          <w:szCs w:val="20"/>
          <w:lang w:eastAsia="nl-NL"/>
        </w:rPr>
        <w:t>deskundige ICT</w:t>
      </w:r>
      <w:r w:rsidR="002622FB" w:rsidRPr="00C10CF7">
        <w:rPr>
          <w:rFonts w:ascii="Tahoma" w:eastAsia="Times New Roman" w:hAnsi="Tahoma" w:cs="Tahoma"/>
          <w:b/>
          <w:i/>
          <w:sz w:val="20"/>
          <w:szCs w:val="20"/>
          <w:lang w:eastAsia="nl-NL"/>
        </w:rPr>
        <w:t xml:space="preserve"> (</w:t>
      </w:r>
      <w:r w:rsidR="00C10CF7" w:rsidRPr="00C10CF7">
        <w:rPr>
          <w:rFonts w:ascii="Tahoma" w:eastAsia="Times New Roman" w:hAnsi="Tahoma" w:cs="Tahoma"/>
          <w:b/>
          <w:i/>
          <w:sz w:val="20"/>
          <w:szCs w:val="20"/>
          <w:lang w:eastAsia="nl-NL"/>
        </w:rPr>
        <w:t>B1 - B3</w:t>
      </w:r>
      <w:r w:rsidR="002622FB" w:rsidRPr="00C10CF7">
        <w:rPr>
          <w:rFonts w:ascii="Tahoma" w:eastAsia="Times New Roman" w:hAnsi="Tahoma" w:cs="Tahoma"/>
          <w:b/>
          <w:i/>
          <w:sz w:val="20"/>
          <w:szCs w:val="20"/>
          <w:lang w:eastAsia="nl-NL"/>
        </w:rPr>
        <w:t>)</w:t>
      </w:r>
      <w:r w:rsidRPr="00557075">
        <w:rPr>
          <w:rFonts w:ascii="Tahoma" w:eastAsia="Times New Roman" w:hAnsi="Tahoma" w:cs="Tahoma"/>
          <w:b/>
          <w:i/>
          <w:sz w:val="20"/>
          <w:szCs w:val="20"/>
          <w:lang w:eastAsia="nl-NL"/>
        </w:rPr>
        <w:t xml:space="preserve"> </w:t>
      </w:r>
      <w:r w:rsidRPr="00557075">
        <w:rPr>
          <w:rFonts w:ascii="Tahoma" w:eastAsia="Times New Roman" w:hAnsi="Tahoma" w:cs="Tahoma"/>
          <w:sz w:val="20"/>
          <w:szCs w:val="20"/>
          <w:lang w:eastAsia="nl-NL"/>
        </w:rPr>
        <w:t>moeten de kandidaten:</w:t>
      </w:r>
    </w:p>
    <w:p w:rsidR="005D1052" w:rsidRPr="00557075" w:rsidRDefault="007B6B27" w:rsidP="0017575D">
      <w:pPr>
        <w:numPr>
          <w:ilvl w:val="0"/>
          <w:numId w:val="6"/>
        </w:numPr>
        <w:spacing w:before="280" w:line="240" w:lineRule="auto"/>
        <w:jc w:val="both"/>
        <w:rPr>
          <w:rFonts w:ascii="Tahoma" w:eastAsia="Times New Roman" w:hAnsi="Tahoma" w:cs="Tahoma"/>
          <w:sz w:val="20"/>
          <w:szCs w:val="20"/>
          <w:lang w:val="nl-NL" w:eastAsia="nl-NL"/>
        </w:rPr>
      </w:pPr>
      <w:r>
        <w:rPr>
          <w:rFonts w:ascii="Tahoma" w:eastAsia="Times New Roman" w:hAnsi="Tahoma" w:cs="Tahoma"/>
          <w:sz w:val="20"/>
          <w:szCs w:val="20"/>
          <w:lang w:val="nl-NL" w:eastAsia="nl-NL"/>
        </w:rPr>
        <w:t>E</w:t>
      </w:r>
      <w:r w:rsidR="001B068A" w:rsidRPr="00557075">
        <w:rPr>
          <w:rFonts w:ascii="Tahoma" w:eastAsia="Times New Roman" w:hAnsi="Tahoma" w:cs="Tahoma"/>
          <w:sz w:val="20"/>
          <w:szCs w:val="20"/>
          <w:lang w:val="nl-NL" w:eastAsia="nl-NL"/>
        </w:rPr>
        <w:t>en gedrag vertonen dat in overeenstemming is met de eisen van de functie waarvoor ze solliciteren en de burgerlijke en politieke rechten genieten;</w:t>
      </w:r>
      <w:r w:rsidR="001B068A" w:rsidRPr="00557075">
        <w:rPr>
          <w:rFonts w:ascii="Tahoma" w:eastAsia="Times New Roman" w:hAnsi="Tahoma" w:cs="Tahoma"/>
          <w:sz w:val="20"/>
          <w:szCs w:val="20"/>
          <w:lang w:val="nl-NL" w:eastAsia="nl-NL"/>
        </w:rPr>
        <w:tab/>
      </w:r>
    </w:p>
    <w:p w:rsidR="001B068A" w:rsidRPr="00557075" w:rsidRDefault="001B068A" w:rsidP="00C252C8">
      <w:pPr>
        <w:spacing w:before="280" w:line="240" w:lineRule="auto"/>
        <w:ind w:left="720"/>
        <w:jc w:val="both"/>
        <w:rPr>
          <w:rFonts w:ascii="Tahoma" w:eastAsia="Times New Roman" w:hAnsi="Tahoma" w:cs="Tahoma"/>
          <w:sz w:val="20"/>
          <w:szCs w:val="20"/>
          <w:lang w:val="nl-NL" w:eastAsia="nl-NL"/>
        </w:rPr>
      </w:pPr>
      <w:r w:rsidRPr="00557075">
        <w:rPr>
          <w:rFonts w:ascii="Tahoma" w:eastAsia="Times New Roman" w:hAnsi="Tahoma" w:cs="Tahoma"/>
          <w:i/>
          <w:sz w:val="20"/>
          <w:szCs w:val="20"/>
          <w:lang w:val="nl-NL" w:eastAsia="nl-NL"/>
        </w:rPr>
        <w:t>Het passend gedrag wordt getoetst aan de hand van:</w:t>
      </w:r>
      <w:r w:rsidRPr="00557075">
        <w:rPr>
          <w:rFonts w:ascii="Tahoma" w:eastAsia="Times New Roman" w:hAnsi="Tahoma" w:cs="Tahoma"/>
          <w:i/>
          <w:sz w:val="20"/>
          <w:szCs w:val="20"/>
          <w:lang w:val="nl-NL" w:eastAsia="nl-NL"/>
        </w:rPr>
        <w:tab/>
      </w:r>
      <w:r w:rsidRPr="00557075">
        <w:rPr>
          <w:rFonts w:ascii="Tahoma" w:eastAsia="Times New Roman" w:hAnsi="Tahoma" w:cs="Tahoma"/>
          <w:sz w:val="20"/>
          <w:szCs w:val="20"/>
          <w:lang w:val="nl-NL" w:eastAsia="nl-NL"/>
        </w:rPr>
        <w:br/>
      </w:r>
      <w:r w:rsidRPr="00C10CF7">
        <w:rPr>
          <w:rFonts w:ascii="Tahoma" w:eastAsia="Times New Roman" w:hAnsi="Tahoma" w:cs="Tahoma"/>
          <w:sz w:val="20"/>
          <w:szCs w:val="20"/>
          <w:lang w:val="nl-NL" w:eastAsia="nl-NL"/>
        </w:rPr>
        <w:sym w:font="Wingdings" w:char="F0E8"/>
      </w:r>
      <w:r w:rsidRPr="00C10CF7">
        <w:rPr>
          <w:rFonts w:ascii="Tahoma" w:eastAsia="Times New Roman" w:hAnsi="Tahoma" w:cs="Tahoma"/>
          <w:sz w:val="20"/>
          <w:szCs w:val="20"/>
          <w:lang w:val="nl-NL" w:eastAsia="nl-NL"/>
        </w:rPr>
        <w:t xml:space="preserve"> </w:t>
      </w:r>
      <w:r w:rsidRPr="00C10CF7">
        <w:rPr>
          <w:rFonts w:ascii="Tahoma" w:eastAsia="Times New Roman" w:hAnsi="Tahoma" w:cs="Tahoma"/>
          <w:b/>
          <w:i/>
          <w:sz w:val="20"/>
          <w:szCs w:val="20"/>
          <w:lang w:val="nl-NL" w:eastAsia="nl-NL"/>
        </w:rPr>
        <w:t>een</w:t>
      </w:r>
      <w:r w:rsidRPr="00C10CF7">
        <w:rPr>
          <w:rFonts w:ascii="Tahoma" w:eastAsia="Times New Roman" w:hAnsi="Tahoma" w:cs="Tahoma"/>
          <w:i/>
          <w:sz w:val="20"/>
          <w:szCs w:val="20"/>
          <w:lang w:val="nl-NL" w:eastAsia="nl-NL"/>
        </w:rPr>
        <w:t xml:space="preserve"> </w:t>
      </w:r>
      <w:r w:rsidRPr="00C10CF7">
        <w:rPr>
          <w:rFonts w:ascii="Tahoma" w:eastAsia="Times New Roman" w:hAnsi="Tahoma" w:cs="Tahoma"/>
          <w:b/>
          <w:i/>
          <w:sz w:val="20"/>
          <w:szCs w:val="20"/>
          <w:lang w:val="nl-NL" w:eastAsia="nl-NL"/>
        </w:rPr>
        <w:t xml:space="preserve">uittreksel uit het strafregister </w:t>
      </w:r>
      <w:r w:rsidR="00DE65D2" w:rsidRPr="00C10CF7">
        <w:rPr>
          <w:rFonts w:ascii="Tahoma" w:eastAsia="Times New Roman" w:hAnsi="Tahoma" w:cs="Tahoma"/>
          <w:b/>
          <w:i/>
          <w:sz w:val="20"/>
          <w:szCs w:val="20"/>
          <w:lang w:val="nl-NL" w:eastAsia="nl-NL"/>
        </w:rPr>
        <w:t>(bewijs van goed gedrag en zeden)</w:t>
      </w:r>
      <w:r w:rsidRPr="00557075">
        <w:rPr>
          <w:rFonts w:ascii="Tahoma" w:eastAsia="Times New Roman" w:hAnsi="Tahoma" w:cs="Tahoma"/>
          <w:b/>
          <w:i/>
          <w:sz w:val="20"/>
          <w:szCs w:val="20"/>
          <w:lang w:val="nl-NL" w:eastAsia="nl-NL"/>
        </w:rPr>
        <w:tab/>
      </w:r>
      <w:r w:rsidRPr="00557075">
        <w:rPr>
          <w:rFonts w:ascii="Tahoma" w:eastAsia="Times New Roman" w:hAnsi="Tahoma" w:cs="Tahoma"/>
          <w:i/>
          <w:sz w:val="20"/>
          <w:szCs w:val="20"/>
          <w:lang w:val="nl-NL" w:eastAsia="nl-NL"/>
        </w:rPr>
        <w:br/>
        <w:t>Het uittreksel uit het strafregister wordt</w:t>
      </w:r>
      <w:r w:rsidR="00C42429" w:rsidRPr="00557075">
        <w:rPr>
          <w:rFonts w:ascii="Tahoma" w:eastAsia="Times New Roman" w:hAnsi="Tahoma" w:cs="Tahoma"/>
          <w:i/>
          <w:sz w:val="20"/>
          <w:szCs w:val="20"/>
          <w:lang w:val="nl-NL" w:eastAsia="nl-NL"/>
        </w:rPr>
        <w:t xml:space="preserve"> door de kandidaat</w:t>
      </w:r>
      <w:r w:rsidRPr="00557075">
        <w:rPr>
          <w:rFonts w:ascii="Tahoma" w:eastAsia="Times New Roman" w:hAnsi="Tahoma" w:cs="Tahoma"/>
          <w:i/>
          <w:sz w:val="20"/>
          <w:szCs w:val="20"/>
          <w:lang w:val="nl-NL" w:eastAsia="nl-NL"/>
        </w:rPr>
        <w:t xml:space="preserve"> </w:t>
      </w:r>
      <w:r w:rsidR="00C42429" w:rsidRPr="00557075">
        <w:rPr>
          <w:rFonts w:ascii="Tahoma" w:eastAsia="Times New Roman" w:hAnsi="Tahoma" w:cs="Tahoma"/>
          <w:i/>
          <w:sz w:val="20"/>
          <w:szCs w:val="20"/>
          <w:lang w:val="nl-NL" w:eastAsia="nl-NL"/>
        </w:rPr>
        <w:t xml:space="preserve">aan </w:t>
      </w:r>
      <w:r w:rsidRPr="00557075">
        <w:rPr>
          <w:rFonts w:ascii="Tahoma" w:eastAsia="Times New Roman" w:hAnsi="Tahoma" w:cs="Tahoma"/>
          <w:i/>
          <w:sz w:val="20"/>
          <w:szCs w:val="20"/>
          <w:lang w:val="nl-NL" w:eastAsia="nl-NL"/>
        </w:rPr>
        <w:t xml:space="preserve">het </w:t>
      </w:r>
      <w:r w:rsidR="00C42429" w:rsidRPr="00557075">
        <w:rPr>
          <w:rFonts w:ascii="Tahoma" w:eastAsia="Times New Roman" w:hAnsi="Tahoma" w:cs="Tahoma"/>
          <w:i/>
          <w:sz w:val="20"/>
          <w:szCs w:val="20"/>
          <w:lang w:val="nl-NL" w:eastAsia="nl-NL"/>
        </w:rPr>
        <w:t>gemeente</w:t>
      </w:r>
      <w:r w:rsidRPr="00557075">
        <w:rPr>
          <w:rFonts w:ascii="Tahoma" w:eastAsia="Times New Roman" w:hAnsi="Tahoma" w:cs="Tahoma"/>
          <w:i/>
          <w:sz w:val="20"/>
          <w:szCs w:val="20"/>
          <w:lang w:val="nl-NL" w:eastAsia="nl-NL"/>
        </w:rPr>
        <w:t xml:space="preserve">bestuur </w:t>
      </w:r>
      <w:r w:rsidR="00C42429" w:rsidRPr="00557075">
        <w:rPr>
          <w:rFonts w:ascii="Tahoma" w:eastAsia="Times New Roman" w:hAnsi="Tahoma" w:cs="Tahoma"/>
          <w:i/>
          <w:sz w:val="20"/>
          <w:szCs w:val="20"/>
          <w:lang w:val="nl-NL" w:eastAsia="nl-NL"/>
        </w:rPr>
        <w:t xml:space="preserve">bezorgd </w:t>
      </w:r>
      <w:r w:rsidR="00DE65D2" w:rsidRPr="00557075">
        <w:rPr>
          <w:rFonts w:ascii="Tahoma" w:eastAsia="Times New Roman" w:hAnsi="Tahoma" w:cs="Tahoma"/>
          <w:i/>
          <w:sz w:val="20"/>
          <w:szCs w:val="20"/>
          <w:lang w:val="nl-NL" w:eastAsia="nl-NL"/>
        </w:rPr>
        <w:t xml:space="preserve">bij de </w:t>
      </w:r>
      <w:r w:rsidR="00C42429" w:rsidRPr="00557075">
        <w:rPr>
          <w:rFonts w:ascii="Tahoma" w:eastAsia="Times New Roman" w:hAnsi="Tahoma" w:cs="Tahoma"/>
          <w:i/>
          <w:sz w:val="20"/>
          <w:szCs w:val="20"/>
          <w:lang w:val="nl-NL" w:eastAsia="nl-NL"/>
        </w:rPr>
        <w:t xml:space="preserve">inschrijving </w:t>
      </w:r>
      <w:r w:rsidR="00DE65D2" w:rsidRPr="00557075">
        <w:rPr>
          <w:rFonts w:ascii="Tahoma" w:eastAsia="Times New Roman" w:hAnsi="Tahoma" w:cs="Tahoma"/>
          <w:i/>
          <w:sz w:val="20"/>
          <w:szCs w:val="20"/>
          <w:lang w:val="nl-NL" w:eastAsia="nl-NL"/>
        </w:rPr>
        <w:t>v</w:t>
      </w:r>
      <w:r w:rsidR="00C42429" w:rsidRPr="00557075">
        <w:rPr>
          <w:rFonts w:ascii="Tahoma" w:eastAsia="Times New Roman" w:hAnsi="Tahoma" w:cs="Tahoma"/>
          <w:i/>
          <w:sz w:val="20"/>
          <w:szCs w:val="20"/>
          <w:lang w:val="nl-NL" w:eastAsia="nl-NL"/>
        </w:rPr>
        <w:t>oor</w:t>
      </w:r>
      <w:r w:rsidR="00DE65D2" w:rsidRPr="00557075">
        <w:rPr>
          <w:rFonts w:ascii="Tahoma" w:eastAsia="Times New Roman" w:hAnsi="Tahoma" w:cs="Tahoma"/>
          <w:i/>
          <w:sz w:val="20"/>
          <w:szCs w:val="20"/>
          <w:lang w:val="nl-NL" w:eastAsia="nl-NL"/>
        </w:rPr>
        <w:t xml:space="preserve"> het examen</w:t>
      </w:r>
      <w:r w:rsidRPr="00557075">
        <w:rPr>
          <w:rFonts w:ascii="Tahoma" w:eastAsia="Times New Roman" w:hAnsi="Tahoma" w:cs="Tahoma"/>
          <w:i/>
          <w:sz w:val="20"/>
          <w:szCs w:val="20"/>
          <w:lang w:val="nl-NL" w:eastAsia="nl-NL"/>
        </w:rPr>
        <w:t>. Als daarop een ongunstige vermelding voorkomt, mag de kandidaat daarover een schriftelijke toelichting voorleggen.</w:t>
      </w:r>
    </w:p>
    <w:p w:rsidR="00C252C8" w:rsidRPr="00557075" w:rsidRDefault="007B6B27" w:rsidP="0017575D">
      <w:pPr>
        <w:numPr>
          <w:ilvl w:val="0"/>
          <w:numId w:val="6"/>
        </w:numPr>
        <w:spacing w:before="280" w:after="0" w:line="240" w:lineRule="auto"/>
        <w:jc w:val="both"/>
        <w:rPr>
          <w:rFonts w:ascii="Tahoma" w:eastAsia="Times New Roman" w:hAnsi="Tahoma" w:cs="Tahoma"/>
          <w:i/>
          <w:sz w:val="20"/>
          <w:szCs w:val="20"/>
          <w:lang w:val="nl-NL" w:eastAsia="nl-NL"/>
        </w:rPr>
      </w:pPr>
      <w:r>
        <w:rPr>
          <w:rFonts w:ascii="Tahoma" w:eastAsia="Times New Roman" w:hAnsi="Tahoma" w:cs="Tahoma"/>
          <w:sz w:val="20"/>
          <w:szCs w:val="20"/>
          <w:lang w:val="nl-NL" w:eastAsia="nl-NL"/>
        </w:rPr>
        <w:t>M</w:t>
      </w:r>
      <w:r w:rsidR="001B068A" w:rsidRPr="00557075">
        <w:rPr>
          <w:rFonts w:ascii="Tahoma" w:eastAsia="Times New Roman" w:hAnsi="Tahoma" w:cs="Tahoma"/>
          <w:sz w:val="20"/>
          <w:szCs w:val="20"/>
          <w:lang w:val="nl-NL" w:eastAsia="nl-NL"/>
        </w:rPr>
        <w:t>edisch geschikt zijn voor de uit te oefenen functie, in overeenstemming met de wetgeving betreffende het welzijn van de werknemers bij de uitvoering van hun werk;</w:t>
      </w:r>
    </w:p>
    <w:p w:rsidR="00FF0CC2" w:rsidRPr="00557075" w:rsidRDefault="00FF0CC2" w:rsidP="0017575D">
      <w:pPr>
        <w:numPr>
          <w:ilvl w:val="0"/>
          <w:numId w:val="6"/>
        </w:numPr>
        <w:spacing w:before="280" w:after="0" w:line="240" w:lineRule="auto"/>
        <w:jc w:val="both"/>
        <w:rPr>
          <w:rFonts w:ascii="Tahoma" w:eastAsia="Times New Roman" w:hAnsi="Tahoma" w:cs="Tahoma"/>
          <w:i/>
          <w:sz w:val="20"/>
          <w:szCs w:val="20"/>
          <w:lang w:val="nl-NL" w:eastAsia="nl-NL"/>
        </w:rPr>
      </w:pPr>
      <w:r w:rsidRPr="00557075">
        <w:rPr>
          <w:rFonts w:ascii="Tahoma" w:eastAsia="Times New Roman" w:hAnsi="Tahoma" w:cs="Tahoma"/>
          <w:sz w:val="20"/>
          <w:szCs w:val="20"/>
          <w:lang w:val="nl-NL" w:eastAsia="nl-NL"/>
        </w:rPr>
        <w:t>De burgerlijke en politieke rechten genieten;</w:t>
      </w:r>
    </w:p>
    <w:p w:rsidR="00C80964" w:rsidRPr="00557075" w:rsidRDefault="007B6B27" w:rsidP="0017575D">
      <w:pPr>
        <w:numPr>
          <w:ilvl w:val="0"/>
          <w:numId w:val="6"/>
        </w:numPr>
        <w:spacing w:before="280" w:after="0" w:line="240" w:lineRule="auto"/>
        <w:rPr>
          <w:rFonts w:ascii="Tahoma" w:eastAsia="Times New Roman" w:hAnsi="Tahoma" w:cs="Tahoma"/>
          <w:i/>
          <w:sz w:val="20"/>
          <w:szCs w:val="20"/>
          <w:lang w:val="nl-NL" w:eastAsia="nl-NL"/>
        </w:rPr>
      </w:pPr>
      <w:r>
        <w:rPr>
          <w:rFonts w:ascii="Tahoma" w:eastAsia="Times New Roman" w:hAnsi="Tahoma" w:cs="Tahoma"/>
          <w:sz w:val="20"/>
          <w:szCs w:val="20"/>
          <w:lang w:val="nl-NL" w:eastAsia="nl-NL"/>
        </w:rPr>
        <w:t>V</w:t>
      </w:r>
      <w:r w:rsidR="001B068A" w:rsidRPr="00557075">
        <w:rPr>
          <w:rFonts w:ascii="Tahoma" w:eastAsia="Times New Roman" w:hAnsi="Tahoma" w:cs="Tahoma"/>
          <w:sz w:val="20"/>
          <w:szCs w:val="20"/>
          <w:lang w:val="nl-NL" w:eastAsia="nl-NL"/>
        </w:rPr>
        <w:t xml:space="preserve">oldoen aan de </w:t>
      </w:r>
      <w:r w:rsidR="001B068A" w:rsidRPr="00557075">
        <w:rPr>
          <w:rFonts w:ascii="Tahoma" w:eastAsia="Times New Roman" w:hAnsi="Tahoma" w:cs="Tahoma"/>
          <w:b/>
          <w:sz w:val="20"/>
          <w:szCs w:val="20"/>
          <w:lang w:val="nl-NL" w:eastAsia="nl-NL"/>
        </w:rPr>
        <w:t>vereiste over de taalkennis</w:t>
      </w:r>
      <w:r w:rsidR="001B068A" w:rsidRPr="00557075">
        <w:rPr>
          <w:rFonts w:ascii="Tahoma" w:eastAsia="Times New Roman" w:hAnsi="Tahoma" w:cs="Tahoma"/>
          <w:sz w:val="20"/>
          <w:szCs w:val="20"/>
          <w:lang w:val="nl-NL" w:eastAsia="nl-NL"/>
        </w:rPr>
        <w:t xml:space="preserve"> opgelegd door de wetten op het gebruik der talen in bestuurszaken, </w:t>
      </w:r>
      <w:r w:rsidR="00C10CF7">
        <w:rPr>
          <w:rFonts w:ascii="Tahoma" w:eastAsia="Times New Roman" w:hAnsi="Tahoma" w:cs="Tahoma"/>
          <w:sz w:val="20"/>
          <w:szCs w:val="20"/>
          <w:lang w:val="nl-NL" w:eastAsia="nl-NL"/>
        </w:rPr>
        <w:t>gecoördineerd op 18 juli 1966;</w:t>
      </w:r>
    </w:p>
    <w:p w:rsidR="009E2D9D" w:rsidRPr="00557075" w:rsidRDefault="00701128" w:rsidP="0017575D">
      <w:pPr>
        <w:spacing w:before="280" w:after="0" w:line="240" w:lineRule="auto"/>
        <w:ind w:left="720"/>
        <w:jc w:val="both"/>
        <w:rPr>
          <w:rFonts w:ascii="Tahoma" w:eastAsia="Times New Roman" w:hAnsi="Tahoma" w:cs="Tahoma"/>
          <w:i/>
          <w:sz w:val="20"/>
          <w:szCs w:val="20"/>
          <w:lang w:val="nl-NL" w:eastAsia="nl-NL"/>
        </w:rPr>
      </w:pPr>
      <w:r w:rsidRPr="00557075">
        <w:rPr>
          <w:rFonts w:ascii="Tahoma" w:eastAsia="Times New Roman" w:hAnsi="Tahoma" w:cs="Tahoma"/>
          <w:i/>
          <w:sz w:val="20"/>
          <w:szCs w:val="20"/>
          <w:lang w:val="nl-NL" w:eastAsia="nl-NL"/>
        </w:rPr>
        <w:t xml:space="preserve">Kandidaten </w:t>
      </w:r>
      <w:r w:rsidR="009E2D9D" w:rsidRPr="00557075">
        <w:rPr>
          <w:rFonts w:ascii="Tahoma" w:eastAsia="Times New Roman" w:hAnsi="Tahoma" w:cs="Tahoma"/>
          <w:i/>
          <w:sz w:val="20"/>
          <w:szCs w:val="20"/>
          <w:lang w:val="nl-NL" w:eastAsia="nl-NL"/>
        </w:rPr>
        <w:t>moeten hun kennis va</w:t>
      </w:r>
      <w:r w:rsidR="00C10CF7">
        <w:rPr>
          <w:rFonts w:ascii="Tahoma" w:eastAsia="Times New Roman" w:hAnsi="Tahoma" w:cs="Tahoma"/>
          <w:i/>
          <w:sz w:val="20"/>
          <w:szCs w:val="20"/>
          <w:lang w:val="nl-NL" w:eastAsia="nl-NL"/>
        </w:rPr>
        <w:t>n de Nederlandse taal bewijzen.</w:t>
      </w:r>
    </w:p>
    <w:p w:rsidR="009E2D9D" w:rsidRPr="00557075" w:rsidRDefault="009E2D9D" w:rsidP="00C252C8">
      <w:pPr>
        <w:spacing w:after="0" w:line="240" w:lineRule="auto"/>
        <w:ind w:left="720" w:hanging="11"/>
        <w:jc w:val="both"/>
        <w:rPr>
          <w:rFonts w:ascii="Tahoma" w:eastAsia="Times New Roman" w:hAnsi="Tahoma" w:cs="Tahoma"/>
          <w:i/>
          <w:sz w:val="20"/>
          <w:szCs w:val="20"/>
          <w:lang w:val="nl-NL" w:eastAsia="nl-NL"/>
        </w:rPr>
      </w:pPr>
      <w:r w:rsidRPr="00557075">
        <w:rPr>
          <w:rFonts w:ascii="Tahoma" w:eastAsia="Times New Roman" w:hAnsi="Tahoma" w:cs="Tahoma"/>
          <w:i/>
          <w:sz w:val="20"/>
          <w:szCs w:val="20"/>
          <w:lang w:val="nl-NL" w:eastAsia="nl-NL"/>
        </w:rPr>
        <w:t>Dit kan door in het bezit te zijn van:</w:t>
      </w:r>
    </w:p>
    <w:p w:rsidR="009E2D9D" w:rsidRPr="00557075" w:rsidRDefault="009E2D9D" w:rsidP="00C252C8">
      <w:pPr>
        <w:pStyle w:val="Lijstalinea"/>
        <w:numPr>
          <w:ilvl w:val="0"/>
          <w:numId w:val="9"/>
        </w:numPr>
        <w:spacing w:before="280" w:line="240" w:lineRule="auto"/>
        <w:ind w:left="1843" w:hanging="354"/>
        <w:jc w:val="both"/>
        <w:rPr>
          <w:rFonts w:ascii="Tahoma" w:eastAsia="Times New Roman" w:hAnsi="Tahoma" w:cs="Tahoma"/>
          <w:i/>
          <w:sz w:val="20"/>
          <w:szCs w:val="20"/>
          <w:lang w:val="nl-NL" w:eastAsia="nl-NL"/>
        </w:rPr>
      </w:pPr>
      <w:r w:rsidRPr="00557075">
        <w:rPr>
          <w:rFonts w:ascii="Tahoma" w:eastAsia="Times New Roman" w:hAnsi="Tahoma" w:cs="Tahoma"/>
          <w:i/>
          <w:sz w:val="20"/>
          <w:szCs w:val="20"/>
          <w:lang w:val="nl-NL" w:eastAsia="nl-NL"/>
        </w:rPr>
        <w:t>een diploma uitgereikt door de instellingen waarin het Nederlands de onderwijstaal is, die wettelijk of decretaal erkend zijn in het vereiste niveau van het Gemeenschappelijk Europ</w:t>
      </w:r>
      <w:r w:rsidR="00C10CF7">
        <w:rPr>
          <w:rFonts w:ascii="Tahoma" w:eastAsia="Times New Roman" w:hAnsi="Tahoma" w:cs="Tahoma"/>
          <w:i/>
          <w:sz w:val="20"/>
          <w:szCs w:val="20"/>
          <w:lang w:val="nl-NL" w:eastAsia="nl-NL"/>
        </w:rPr>
        <w:t>ees Referentiekader voor Talen;</w:t>
      </w:r>
    </w:p>
    <w:p w:rsidR="009E2D9D" w:rsidRPr="00557075" w:rsidRDefault="009E2D9D" w:rsidP="00C252C8">
      <w:pPr>
        <w:numPr>
          <w:ilvl w:val="1"/>
          <w:numId w:val="9"/>
        </w:numPr>
        <w:spacing w:line="240" w:lineRule="auto"/>
        <w:ind w:left="1843" w:hanging="354"/>
        <w:rPr>
          <w:rFonts w:ascii="Tahoma" w:eastAsia="Times New Roman" w:hAnsi="Tahoma" w:cs="Tahoma"/>
          <w:i/>
          <w:sz w:val="20"/>
          <w:szCs w:val="20"/>
          <w:lang w:val="nl-NL" w:eastAsia="nl-NL"/>
        </w:rPr>
      </w:pPr>
      <w:r w:rsidRPr="00557075">
        <w:rPr>
          <w:rFonts w:ascii="Tahoma" w:eastAsia="Times New Roman" w:hAnsi="Tahoma" w:cs="Tahoma"/>
          <w:i/>
          <w:sz w:val="20"/>
          <w:szCs w:val="20"/>
          <w:lang w:val="nl-NL" w:eastAsia="nl-NL"/>
        </w:rPr>
        <w:t xml:space="preserve">Een bewijs die het selectiebureau van de federale overheid </w:t>
      </w:r>
      <w:proofErr w:type="spellStart"/>
      <w:r w:rsidRPr="00557075">
        <w:rPr>
          <w:rFonts w:ascii="Tahoma" w:eastAsia="Times New Roman" w:hAnsi="Tahoma" w:cs="Tahoma"/>
          <w:i/>
          <w:sz w:val="20"/>
          <w:szCs w:val="20"/>
          <w:lang w:val="nl-NL" w:eastAsia="nl-NL"/>
        </w:rPr>
        <w:t>Selor</w:t>
      </w:r>
      <w:proofErr w:type="spellEnd"/>
      <w:r w:rsidRPr="00557075">
        <w:rPr>
          <w:rFonts w:ascii="Tahoma" w:eastAsia="Times New Roman" w:hAnsi="Tahoma" w:cs="Tahoma"/>
          <w:i/>
          <w:sz w:val="20"/>
          <w:szCs w:val="20"/>
          <w:lang w:val="nl-NL" w:eastAsia="nl-NL"/>
        </w:rPr>
        <w:t xml:space="preserve"> uitreikt; </w:t>
      </w:r>
    </w:p>
    <w:p w:rsidR="00701128" w:rsidRPr="002D293B" w:rsidRDefault="009E2D9D" w:rsidP="0017575D">
      <w:pPr>
        <w:spacing w:before="280" w:after="0" w:line="240" w:lineRule="auto"/>
        <w:ind w:left="720"/>
        <w:jc w:val="both"/>
        <w:rPr>
          <w:rFonts w:ascii="Tahoma" w:eastAsia="Times New Roman" w:hAnsi="Tahoma" w:cs="Tahoma"/>
          <w:i/>
          <w:sz w:val="20"/>
          <w:szCs w:val="20"/>
          <w:lang w:val="nl-NL" w:eastAsia="nl-NL"/>
        </w:rPr>
      </w:pPr>
      <w:r w:rsidRPr="002D293B">
        <w:rPr>
          <w:rFonts w:ascii="Tahoma" w:eastAsia="Times New Roman" w:hAnsi="Tahoma" w:cs="Tahoma"/>
          <w:i/>
          <w:sz w:val="20"/>
          <w:szCs w:val="20"/>
          <w:lang w:val="nl-NL" w:eastAsia="nl-NL"/>
        </w:rPr>
        <w:t xml:space="preserve">Het </w:t>
      </w:r>
      <w:r w:rsidR="001B068A" w:rsidRPr="002D293B">
        <w:rPr>
          <w:rFonts w:ascii="Tahoma" w:eastAsia="Times New Roman" w:hAnsi="Tahoma" w:cs="Tahoma"/>
          <w:i/>
          <w:sz w:val="20"/>
          <w:szCs w:val="20"/>
          <w:lang w:val="nl-NL" w:eastAsia="nl-NL"/>
        </w:rPr>
        <w:t>“bewijs van taalkennis”</w:t>
      </w:r>
      <w:r w:rsidRPr="002D293B">
        <w:rPr>
          <w:rFonts w:ascii="Tahoma" w:eastAsia="Times New Roman" w:hAnsi="Tahoma" w:cs="Tahoma"/>
          <w:i/>
          <w:sz w:val="20"/>
          <w:szCs w:val="20"/>
          <w:lang w:val="nl-NL" w:eastAsia="nl-NL"/>
        </w:rPr>
        <w:t xml:space="preserve"> moet </w:t>
      </w:r>
      <w:r w:rsidR="001B068A" w:rsidRPr="002D293B">
        <w:rPr>
          <w:rFonts w:ascii="Tahoma" w:eastAsia="Times New Roman" w:hAnsi="Tahoma" w:cs="Tahoma"/>
          <w:i/>
          <w:sz w:val="20"/>
          <w:szCs w:val="20"/>
          <w:lang w:val="nl-NL" w:eastAsia="nl-NL"/>
        </w:rPr>
        <w:t>voor</w:t>
      </w:r>
      <w:r w:rsidRPr="002D293B">
        <w:rPr>
          <w:rFonts w:ascii="Tahoma" w:eastAsia="Times New Roman" w:hAnsi="Tahoma" w:cs="Tahoma"/>
          <w:i/>
          <w:sz w:val="20"/>
          <w:szCs w:val="20"/>
          <w:lang w:val="nl-NL" w:eastAsia="nl-NL"/>
        </w:rPr>
        <w:t>gelegd worden</w:t>
      </w:r>
      <w:r w:rsidR="001B068A" w:rsidRPr="002D293B">
        <w:rPr>
          <w:rFonts w:ascii="Tahoma" w:eastAsia="Times New Roman" w:hAnsi="Tahoma" w:cs="Tahoma"/>
          <w:i/>
          <w:sz w:val="20"/>
          <w:szCs w:val="20"/>
          <w:lang w:val="nl-NL" w:eastAsia="nl-NL"/>
        </w:rPr>
        <w:t xml:space="preserve"> vóór</w:t>
      </w:r>
      <w:r w:rsidR="001B068A" w:rsidRPr="002D293B">
        <w:rPr>
          <w:rFonts w:ascii="Tahoma" w:eastAsia="Times New Roman" w:hAnsi="Tahoma" w:cs="Tahoma"/>
          <w:b/>
          <w:i/>
          <w:sz w:val="20"/>
          <w:szCs w:val="20"/>
          <w:lang w:val="nl-NL" w:eastAsia="nl-NL"/>
        </w:rPr>
        <w:t xml:space="preserve"> </w:t>
      </w:r>
      <w:r w:rsidR="00701128" w:rsidRPr="00B058CB">
        <w:rPr>
          <w:rFonts w:ascii="Tahoma" w:eastAsia="Times New Roman" w:hAnsi="Tahoma" w:cs="Tahoma"/>
          <w:i/>
          <w:sz w:val="20"/>
          <w:szCs w:val="20"/>
          <w:lang w:val="nl-NL" w:eastAsia="nl-NL"/>
        </w:rPr>
        <w:t xml:space="preserve">de </w:t>
      </w:r>
      <w:r w:rsidR="002D293B" w:rsidRPr="00B058CB">
        <w:rPr>
          <w:rFonts w:ascii="Tahoma" w:eastAsia="Times New Roman" w:hAnsi="Tahoma" w:cs="Tahoma"/>
          <w:i/>
          <w:sz w:val="20"/>
          <w:szCs w:val="20"/>
          <w:lang w:val="nl-NL" w:eastAsia="nl-NL"/>
        </w:rPr>
        <w:t>aanstelling.</w:t>
      </w:r>
    </w:p>
    <w:p w:rsidR="00407DD5" w:rsidRPr="00557075" w:rsidRDefault="00407DD5" w:rsidP="0017575D">
      <w:pPr>
        <w:numPr>
          <w:ilvl w:val="0"/>
          <w:numId w:val="6"/>
        </w:numPr>
        <w:spacing w:before="280" w:after="0" w:line="240" w:lineRule="auto"/>
        <w:jc w:val="both"/>
        <w:rPr>
          <w:rFonts w:ascii="Tahoma" w:eastAsia="Times New Roman" w:hAnsi="Tahoma" w:cs="Tahoma"/>
          <w:sz w:val="20"/>
          <w:szCs w:val="20"/>
          <w:lang w:val="nl-NL" w:eastAsia="nl-NL"/>
        </w:rPr>
      </w:pPr>
      <w:r w:rsidRPr="00557075">
        <w:rPr>
          <w:rFonts w:ascii="Tahoma" w:eastAsia="Times New Roman" w:hAnsi="Tahoma" w:cs="Tahoma"/>
          <w:sz w:val="20"/>
          <w:szCs w:val="20"/>
          <w:lang w:val="nl-NL" w:eastAsia="nl-NL"/>
        </w:rPr>
        <w:t xml:space="preserve">Voldoen aan de </w:t>
      </w:r>
      <w:r w:rsidRPr="00557075">
        <w:rPr>
          <w:rFonts w:ascii="Tahoma" w:eastAsia="Times New Roman" w:hAnsi="Tahoma" w:cs="Tahoma"/>
          <w:b/>
          <w:sz w:val="20"/>
          <w:szCs w:val="20"/>
          <w:lang w:val="nl-NL" w:eastAsia="nl-NL"/>
        </w:rPr>
        <w:t>diplomavereiste</w:t>
      </w:r>
      <w:r w:rsidRPr="00557075">
        <w:rPr>
          <w:rFonts w:ascii="Tahoma" w:eastAsia="Times New Roman" w:hAnsi="Tahoma" w:cs="Tahoma"/>
          <w:sz w:val="20"/>
          <w:szCs w:val="20"/>
          <w:lang w:val="nl-NL" w:eastAsia="nl-NL"/>
        </w:rPr>
        <w:t xml:space="preserve"> die geldt voor het niveau waarin de functie gesitueerd is:</w:t>
      </w:r>
    </w:p>
    <w:p w:rsidR="00407DD5" w:rsidRDefault="00407DD5" w:rsidP="0017575D">
      <w:pPr>
        <w:spacing w:before="280" w:after="0" w:line="240" w:lineRule="auto"/>
        <w:ind w:left="720"/>
        <w:jc w:val="both"/>
        <w:rPr>
          <w:rFonts w:ascii="Tahoma" w:eastAsia="Times New Roman" w:hAnsi="Tahoma" w:cs="Tahoma"/>
          <w:sz w:val="20"/>
          <w:szCs w:val="20"/>
          <w:lang w:val="nl-NL" w:eastAsia="nl-NL"/>
        </w:rPr>
      </w:pPr>
      <w:r w:rsidRPr="00557075">
        <w:rPr>
          <w:rFonts w:ascii="Tahoma" w:eastAsia="Times New Roman" w:hAnsi="Tahoma" w:cs="Tahoma"/>
          <w:sz w:val="20"/>
          <w:szCs w:val="20"/>
          <w:lang w:val="nl-NL" w:eastAsia="nl-NL"/>
        </w:rPr>
        <w:t xml:space="preserve">Voor deze functie dient u in het bezit te zijn van :  </w:t>
      </w:r>
    </w:p>
    <w:p w:rsidR="00BF57AB" w:rsidRDefault="00BF57AB" w:rsidP="00BF57AB">
      <w:pPr>
        <w:pStyle w:val="Lijstalinea"/>
        <w:numPr>
          <w:ilvl w:val="0"/>
          <w:numId w:val="10"/>
        </w:numPr>
        <w:spacing w:before="280" w:after="0" w:line="240" w:lineRule="auto"/>
        <w:jc w:val="both"/>
        <w:rPr>
          <w:rFonts w:ascii="Tahoma" w:eastAsia="Times New Roman" w:hAnsi="Tahoma" w:cs="Tahoma"/>
          <w:i/>
          <w:sz w:val="20"/>
          <w:szCs w:val="20"/>
          <w:lang w:val="nl-NL" w:eastAsia="nl-NL"/>
        </w:rPr>
      </w:pPr>
      <w:r>
        <w:rPr>
          <w:rFonts w:ascii="Tahoma" w:eastAsia="Times New Roman" w:hAnsi="Tahoma" w:cs="Tahoma"/>
          <w:i/>
          <w:sz w:val="20"/>
          <w:szCs w:val="20"/>
          <w:lang w:val="nl-NL" w:eastAsia="nl-NL"/>
        </w:rPr>
        <w:t xml:space="preserve">ofwel een </w:t>
      </w:r>
      <w:proofErr w:type="spellStart"/>
      <w:r>
        <w:rPr>
          <w:rFonts w:ascii="Tahoma" w:eastAsia="Times New Roman" w:hAnsi="Tahoma" w:cs="Tahoma"/>
          <w:i/>
          <w:sz w:val="20"/>
          <w:szCs w:val="20"/>
          <w:lang w:val="nl-NL" w:eastAsia="nl-NL"/>
        </w:rPr>
        <w:t>bachelordiploma</w:t>
      </w:r>
      <w:proofErr w:type="spellEnd"/>
      <w:r>
        <w:rPr>
          <w:rFonts w:ascii="Tahoma" w:eastAsia="Times New Roman" w:hAnsi="Tahoma" w:cs="Tahoma"/>
          <w:i/>
          <w:sz w:val="20"/>
          <w:szCs w:val="20"/>
          <w:lang w:val="nl-NL" w:eastAsia="nl-NL"/>
        </w:rPr>
        <w:t>;</w:t>
      </w:r>
    </w:p>
    <w:p w:rsidR="00BF57AB" w:rsidRDefault="00BF57AB" w:rsidP="00BF57AB">
      <w:pPr>
        <w:pStyle w:val="Lijstalinea"/>
        <w:numPr>
          <w:ilvl w:val="0"/>
          <w:numId w:val="10"/>
        </w:numPr>
        <w:spacing w:before="280" w:after="0" w:line="240" w:lineRule="auto"/>
        <w:jc w:val="both"/>
        <w:rPr>
          <w:rFonts w:ascii="Tahoma" w:eastAsia="Times New Roman" w:hAnsi="Tahoma" w:cs="Tahoma"/>
          <w:i/>
          <w:sz w:val="20"/>
          <w:szCs w:val="20"/>
          <w:lang w:val="nl-NL" w:eastAsia="nl-NL"/>
        </w:rPr>
      </w:pPr>
      <w:r w:rsidRPr="00EF2232">
        <w:rPr>
          <w:rFonts w:ascii="Tahoma" w:eastAsia="Times New Roman" w:hAnsi="Tahoma" w:cs="Tahoma"/>
          <w:i/>
          <w:sz w:val="20"/>
          <w:szCs w:val="20"/>
          <w:lang w:val="nl-NL" w:eastAsia="nl-NL"/>
        </w:rPr>
        <w:t>ofwel een diploma van het hoger onderwijs van één cyclus of daarmee gelijkgesteld onderwijs;</w:t>
      </w:r>
    </w:p>
    <w:p w:rsidR="00BF57AB" w:rsidRDefault="00BF57AB" w:rsidP="00BF57AB">
      <w:pPr>
        <w:pStyle w:val="Lijstalinea"/>
        <w:numPr>
          <w:ilvl w:val="0"/>
          <w:numId w:val="10"/>
        </w:numPr>
        <w:spacing w:before="280" w:after="0" w:line="240" w:lineRule="auto"/>
        <w:jc w:val="both"/>
        <w:rPr>
          <w:rFonts w:ascii="Tahoma" w:eastAsia="Times New Roman" w:hAnsi="Tahoma" w:cs="Tahoma"/>
          <w:i/>
          <w:sz w:val="20"/>
          <w:szCs w:val="20"/>
          <w:lang w:val="nl-NL" w:eastAsia="nl-NL"/>
        </w:rPr>
      </w:pPr>
      <w:r>
        <w:rPr>
          <w:rFonts w:ascii="Tahoma" w:eastAsia="Times New Roman" w:hAnsi="Tahoma" w:cs="Tahoma"/>
          <w:i/>
          <w:sz w:val="20"/>
          <w:szCs w:val="20"/>
          <w:lang w:val="nl-NL" w:eastAsia="nl-NL"/>
        </w:rPr>
        <w:t xml:space="preserve">kandidaten die niet over een </w:t>
      </w:r>
      <w:proofErr w:type="spellStart"/>
      <w:r>
        <w:rPr>
          <w:rFonts w:ascii="Tahoma" w:eastAsia="Times New Roman" w:hAnsi="Tahoma" w:cs="Tahoma"/>
          <w:i/>
          <w:sz w:val="20"/>
          <w:szCs w:val="20"/>
          <w:lang w:val="nl-NL" w:eastAsia="nl-NL"/>
        </w:rPr>
        <w:t>bacherlordiploma</w:t>
      </w:r>
      <w:proofErr w:type="spellEnd"/>
      <w:r>
        <w:rPr>
          <w:rFonts w:ascii="Tahoma" w:eastAsia="Times New Roman" w:hAnsi="Tahoma" w:cs="Tahoma"/>
          <w:i/>
          <w:sz w:val="20"/>
          <w:szCs w:val="20"/>
          <w:lang w:val="nl-NL" w:eastAsia="nl-NL"/>
        </w:rPr>
        <w:t xml:space="preserve"> beschikken, komen eveneens in aanmerking indien hij/zij ofwel:</w:t>
      </w:r>
    </w:p>
    <w:p w:rsidR="00BF57AB" w:rsidRDefault="00BF57AB" w:rsidP="00BF57AB">
      <w:pPr>
        <w:pStyle w:val="Lijstalinea"/>
        <w:numPr>
          <w:ilvl w:val="1"/>
          <w:numId w:val="10"/>
        </w:numPr>
        <w:spacing w:before="280" w:after="0" w:line="240" w:lineRule="auto"/>
        <w:jc w:val="both"/>
        <w:rPr>
          <w:rFonts w:ascii="Tahoma" w:eastAsia="Times New Roman" w:hAnsi="Tahoma" w:cs="Tahoma"/>
          <w:i/>
          <w:sz w:val="20"/>
          <w:szCs w:val="20"/>
          <w:lang w:val="nl-NL" w:eastAsia="nl-NL"/>
        </w:rPr>
      </w:pPr>
      <w:r>
        <w:rPr>
          <w:rFonts w:ascii="Tahoma" w:eastAsia="Times New Roman" w:hAnsi="Tahoma" w:cs="Tahoma"/>
          <w:i/>
          <w:sz w:val="20"/>
          <w:szCs w:val="20"/>
          <w:lang w:val="nl-NL" w:eastAsia="nl-NL"/>
        </w:rPr>
        <w:t>voldoet aan een vereiste inzake relevante beroepservaring en slaagt voor een niveau- of capaciteitstest</w:t>
      </w:r>
      <w:r w:rsidRPr="00797C79">
        <w:rPr>
          <w:rFonts w:ascii="Tahoma" w:eastAsia="Times New Roman" w:hAnsi="Tahoma" w:cs="Tahoma"/>
          <w:i/>
          <w:sz w:val="20"/>
          <w:szCs w:val="20"/>
          <w:lang w:val="nl-NL" w:eastAsia="nl-NL"/>
        </w:rPr>
        <w:t>;</w:t>
      </w:r>
    </w:p>
    <w:p w:rsidR="00BF57AB" w:rsidRDefault="00BF57AB" w:rsidP="00BF57AB">
      <w:pPr>
        <w:pStyle w:val="Lijstalinea"/>
        <w:numPr>
          <w:ilvl w:val="1"/>
          <w:numId w:val="10"/>
        </w:numPr>
        <w:spacing w:before="280" w:after="0" w:line="240" w:lineRule="auto"/>
        <w:jc w:val="both"/>
        <w:rPr>
          <w:rFonts w:ascii="Tahoma" w:eastAsia="Times New Roman" w:hAnsi="Tahoma" w:cs="Tahoma"/>
          <w:i/>
          <w:sz w:val="20"/>
          <w:szCs w:val="20"/>
          <w:lang w:val="nl-NL" w:eastAsia="nl-NL"/>
        </w:rPr>
      </w:pPr>
      <w:r>
        <w:rPr>
          <w:rFonts w:ascii="Tahoma" w:eastAsia="Times New Roman" w:hAnsi="Tahoma" w:cs="Tahoma"/>
          <w:i/>
          <w:sz w:val="20"/>
          <w:szCs w:val="20"/>
          <w:lang w:val="nl-NL" w:eastAsia="nl-NL"/>
        </w:rPr>
        <w:t>beschikt over een op de functie afgestemd ervaringsbewijs, uitgereikt overeenkomstig de Vlaamse regelgeving over de titels van beroepsbekwaamheid;</w:t>
      </w:r>
    </w:p>
    <w:p w:rsidR="00BF57AB" w:rsidRPr="001E1D30" w:rsidRDefault="00BF57AB" w:rsidP="00BF57AB">
      <w:pPr>
        <w:pStyle w:val="Lijstalinea"/>
        <w:numPr>
          <w:ilvl w:val="1"/>
          <w:numId w:val="10"/>
        </w:numPr>
        <w:spacing w:before="280" w:after="0" w:line="240" w:lineRule="auto"/>
        <w:jc w:val="both"/>
        <w:rPr>
          <w:rFonts w:ascii="Tahoma" w:eastAsia="Times New Roman" w:hAnsi="Tahoma" w:cs="Tahoma"/>
          <w:i/>
          <w:sz w:val="20"/>
          <w:szCs w:val="20"/>
          <w:lang w:val="nl-NL" w:eastAsia="nl-NL"/>
        </w:rPr>
      </w:pPr>
      <w:r>
        <w:rPr>
          <w:rFonts w:ascii="Tahoma" w:eastAsia="Times New Roman" w:hAnsi="Tahoma" w:cs="Tahoma"/>
          <w:i/>
          <w:sz w:val="20"/>
          <w:szCs w:val="20"/>
          <w:lang w:val="nl-NL" w:eastAsia="nl-NL"/>
        </w:rPr>
        <w:lastRenderedPageBreak/>
        <w:t>beschikt over een op de functie afgestemd attest van een beroepsopleiding die hij/zij gevolgd heeft bij een door de Vlaamse Regering erkende instelling voor beroepsopleiding.</w:t>
      </w:r>
    </w:p>
    <w:p w:rsidR="00BF57AB" w:rsidRPr="00557075" w:rsidRDefault="00BF57AB" w:rsidP="00BF57AB">
      <w:pPr>
        <w:spacing w:before="280" w:after="0" w:line="240" w:lineRule="auto"/>
        <w:ind w:left="720"/>
        <w:jc w:val="both"/>
        <w:rPr>
          <w:rFonts w:ascii="Tahoma" w:eastAsia="Times New Roman" w:hAnsi="Tahoma" w:cs="Tahoma"/>
          <w:sz w:val="20"/>
          <w:szCs w:val="20"/>
          <w:lang w:val="nl-NL" w:eastAsia="nl-NL"/>
        </w:rPr>
      </w:pPr>
      <w:r w:rsidRPr="00557075">
        <w:rPr>
          <w:rFonts w:ascii="Tahoma" w:eastAsia="Times New Roman" w:hAnsi="Tahoma" w:cs="Tahoma"/>
          <w:sz w:val="20"/>
          <w:szCs w:val="20"/>
          <w:lang w:val="nl-NL" w:eastAsia="nl-NL"/>
        </w:rPr>
        <w:t>Gelijkwaardige diploma's komen eveneens in aanmerking.  De kandidaten leveren het bewijs van de gelijkstelling of gelijkwaardigheid</w:t>
      </w:r>
      <w:r>
        <w:rPr>
          <w:rFonts w:ascii="Tahoma" w:eastAsia="Times New Roman" w:hAnsi="Tahoma" w:cs="Tahoma"/>
          <w:sz w:val="20"/>
          <w:szCs w:val="20"/>
          <w:lang w:val="nl-NL" w:eastAsia="nl-NL"/>
        </w:rPr>
        <w:t>.</w:t>
      </w:r>
    </w:p>
    <w:p w:rsidR="009964FB" w:rsidRPr="00557075" w:rsidRDefault="007B6B27" w:rsidP="0017575D">
      <w:pPr>
        <w:numPr>
          <w:ilvl w:val="0"/>
          <w:numId w:val="6"/>
        </w:numPr>
        <w:spacing w:before="280" w:after="0" w:line="240" w:lineRule="auto"/>
        <w:jc w:val="both"/>
        <w:rPr>
          <w:rFonts w:ascii="Tahoma" w:hAnsi="Tahoma" w:cs="Tahoma"/>
          <w:sz w:val="20"/>
          <w:szCs w:val="20"/>
        </w:rPr>
      </w:pPr>
      <w:r>
        <w:rPr>
          <w:rFonts w:ascii="Tahoma" w:eastAsia="Times New Roman" w:hAnsi="Tahoma" w:cs="Tahoma"/>
          <w:sz w:val="20"/>
          <w:szCs w:val="20"/>
          <w:lang w:val="nl-NL" w:eastAsia="nl-NL"/>
        </w:rPr>
        <w:t>S</w:t>
      </w:r>
      <w:r w:rsidR="001B068A" w:rsidRPr="00557075">
        <w:rPr>
          <w:rFonts w:ascii="Tahoma" w:eastAsia="Times New Roman" w:hAnsi="Tahoma" w:cs="Tahoma"/>
          <w:sz w:val="20"/>
          <w:szCs w:val="20"/>
          <w:lang w:val="nl-NL" w:eastAsia="nl-NL"/>
        </w:rPr>
        <w:t xml:space="preserve">lagen voor de </w:t>
      </w:r>
      <w:r w:rsidR="001B068A" w:rsidRPr="00557075">
        <w:rPr>
          <w:rFonts w:ascii="Tahoma" w:eastAsia="Times New Roman" w:hAnsi="Tahoma" w:cs="Tahoma"/>
          <w:b/>
          <w:sz w:val="20"/>
          <w:szCs w:val="20"/>
          <w:lang w:val="nl-NL" w:eastAsia="nl-NL"/>
        </w:rPr>
        <w:t>selectieprocedure</w:t>
      </w:r>
      <w:r w:rsidR="001B068A" w:rsidRPr="00557075">
        <w:rPr>
          <w:rFonts w:ascii="Tahoma" w:eastAsia="Times New Roman" w:hAnsi="Tahoma" w:cs="Tahoma"/>
          <w:sz w:val="20"/>
          <w:szCs w:val="20"/>
          <w:lang w:val="nl-NL" w:eastAsia="nl-NL"/>
        </w:rPr>
        <w:tab/>
      </w:r>
      <w:r w:rsidR="001B068A" w:rsidRPr="00557075">
        <w:rPr>
          <w:rFonts w:ascii="Tahoma" w:eastAsia="Times New Roman" w:hAnsi="Tahoma" w:cs="Tahoma"/>
          <w:sz w:val="20"/>
          <w:szCs w:val="20"/>
          <w:lang w:val="nl-NL" w:eastAsia="nl-NL"/>
        </w:rPr>
        <w:br/>
        <w:t>(zie verder)</w:t>
      </w:r>
    </w:p>
    <w:p w:rsidR="004864D1" w:rsidRPr="004864D1" w:rsidRDefault="004864D1" w:rsidP="0017575D">
      <w:pPr>
        <w:spacing w:before="280"/>
        <w:rPr>
          <w:rFonts w:ascii="Tahoma" w:hAnsi="Tahoma" w:cs="Tahoma"/>
          <w:sz w:val="20"/>
          <w:szCs w:val="20"/>
        </w:rPr>
      </w:pPr>
    </w:p>
    <w:p w:rsidR="00223DF7" w:rsidRDefault="004864D1">
      <w:pPr>
        <w:rPr>
          <w:rFonts w:ascii="Tahoma" w:hAnsi="Tahoma" w:cs="Tahoma"/>
          <w:sz w:val="20"/>
          <w:szCs w:val="20"/>
        </w:rPr>
      </w:pPr>
      <w:r>
        <w:rPr>
          <w:rFonts w:ascii="Tahoma" w:hAnsi="Tahoma" w:cs="Tahoma"/>
          <w:sz w:val="20"/>
          <w:szCs w:val="20"/>
        </w:rPr>
        <w:t>U dient de hierboven vernoemde bewijzen en attesten uiterlijk 7 kalenderdagen na het afsluiten van de inschrijvingen van de kandidaturen in te dienen.  Bij voorkeur stuurt u deze attesten uiteraard samen met uw kandidatuurstelling op naar de personeelsdienst.</w:t>
      </w:r>
    </w:p>
    <w:p w:rsidR="004864D1" w:rsidRDefault="00223DF7">
      <w:pPr>
        <w:rPr>
          <w:rFonts w:ascii="Tahoma" w:eastAsiaTheme="majorEastAsia" w:hAnsi="Tahoma" w:cs="Tahoma"/>
          <w:b/>
          <w:bCs/>
          <w:sz w:val="20"/>
          <w:szCs w:val="20"/>
        </w:rPr>
      </w:pPr>
      <w:r>
        <w:rPr>
          <w:rFonts w:ascii="Tahoma" w:hAnsi="Tahoma" w:cs="Tahoma"/>
          <w:sz w:val="20"/>
          <w:szCs w:val="20"/>
        </w:rPr>
        <w:t>Kandidaturen dat niet volledig zijn worden niet weerhouden en bijgevolg niet toegelaten tot de selectieprocedure.</w:t>
      </w:r>
      <w:r w:rsidR="004864D1">
        <w:rPr>
          <w:rFonts w:ascii="Tahoma" w:hAnsi="Tahoma" w:cs="Tahoma"/>
          <w:sz w:val="20"/>
          <w:szCs w:val="20"/>
        </w:rPr>
        <w:br w:type="page"/>
      </w:r>
    </w:p>
    <w:p w:rsidR="00407DD5" w:rsidRPr="00557075" w:rsidRDefault="00407DD5" w:rsidP="0017575D">
      <w:pPr>
        <w:pStyle w:val="Kop1"/>
        <w:pBdr>
          <w:bottom w:val="single" w:sz="4" w:space="1" w:color="auto"/>
        </w:pBdr>
        <w:spacing w:before="280"/>
        <w:rPr>
          <w:rFonts w:ascii="Tahoma" w:hAnsi="Tahoma" w:cs="Tahoma"/>
          <w:sz w:val="20"/>
          <w:szCs w:val="20"/>
        </w:rPr>
      </w:pPr>
      <w:r w:rsidRPr="00557075">
        <w:rPr>
          <w:rFonts w:ascii="Tahoma" w:hAnsi="Tahoma" w:cs="Tahoma"/>
          <w:sz w:val="20"/>
          <w:szCs w:val="20"/>
        </w:rPr>
        <w:lastRenderedPageBreak/>
        <w:t>3. De selectieprocedure</w:t>
      </w:r>
    </w:p>
    <w:p w:rsidR="004905EC" w:rsidRPr="00557075" w:rsidRDefault="00C23D9B" w:rsidP="0017575D">
      <w:pPr>
        <w:spacing w:before="280"/>
        <w:jc w:val="both"/>
        <w:rPr>
          <w:rFonts w:ascii="Tahoma" w:hAnsi="Tahoma" w:cs="Tahoma"/>
          <w:sz w:val="20"/>
          <w:szCs w:val="20"/>
        </w:rPr>
      </w:pPr>
      <w:r w:rsidRPr="00557075">
        <w:rPr>
          <w:rFonts w:ascii="Tahoma" w:hAnsi="Tahoma" w:cs="Tahoma"/>
          <w:sz w:val="20"/>
          <w:szCs w:val="20"/>
        </w:rPr>
        <w:t xml:space="preserve">De </w:t>
      </w:r>
      <w:r w:rsidR="0090468C" w:rsidRPr="00557075">
        <w:rPr>
          <w:rFonts w:ascii="Tahoma" w:hAnsi="Tahoma" w:cs="Tahoma"/>
          <w:sz w:val="20"/>
          <w:szCs w:val="20"/>
        </w:rPr>
        <w:t>selectieprocedure</w:t>
      </w:r>
      <w:r w:rsidRPr="00557075">
        <w:rPr>
          <w:rFonts w:ascii="Tahoma" w:hAnsi="Tahoma" w:cs="Tahoma"/>
          <w:sz w:val="20"/>
          <w:szCs w:val="20"/>
        </w:rPr>
        <w:t xml:space="preserve"> </w:t>
      </w:r>
      <w:r w:rsidR="004905EC" w:rsidRPr="00557075">
        <w:rPr>
          <w:rFonts w:ascii="Tahoma" w:hAnsi="Tahoma" w:cs="Tahoma"/>
          <w:sz w:val="20"/>
          <w:szCs w:val="20"/>
        </w:rPr>
        <w:t>verloopt in het Nederlands</w:t>
      </w:r>
      <w:r w:rsidR="001168C6" w:rsidRPr="00557075">
        <w:rPr>
          <w:rFonts w:ascii="Tahoma" w:hAnsi="Tahoma" w:cs="Tahoma"/>
          <w:sz w:val="20"/>
          <w:szCs w:val="20"/>
        </w:rPr>
        <w:t xml:space="preserve"> en bestaat uit: </w:t>
      </w:r>
    </w:p>
    <w:p w:rsidR="0085179D" w:rsidRPr="00557075" w:rsidRDefault="002C4FDB" w:rsidP="0017575D">
      <w:pPr>
        <w:pStyle w:val="Lijstalinea"/>
        <w:numPr>
          <w:ilvl w:val="0"/>
          <w:numId w:val="19"/>
        </w:numPr>
        <w:spacing w:before="280"/>
        <w:jc w:val="both"/>
        <w:rPr>
          <w:rFonts w:ascii="Tahoma" w:hAnsi="Tahoma" w:cs="Tahoma"/>
          <w:sz w:val="20"/>
          <w:szCs w:val="20"/>
        </w:rPr>
      </w:pPr>
      <w:r w:rsidRPr="00557075">
        <w:rPr>
          <w:rFonts w:ascii="Tahoma" w:hAnsi="Tahoma" w:cs="Tahoma"/>
          <w:sz w:val="20"/>
          <w:szCs w:val="20"/>
        </w:rPr>
        <w:t>E</w:t>
      </w:r>
      <w:r w:rsidR="004541BA" w:rsidRPr="00557075">
        <w:rPr>
          <w:rFonts w:ascii="Tahoma" w:hAnsi="Tahoma" w:cs="Tahoma"/>
          <w:sz w:val="20"/>
          <w:szCs w:val="20"/>
        </w:rPr>
        <w:t>en competentieproef</w:t>
      </w:r>
      <w:r w:rsidR="0085179D" w:rsidRPr="00557075">
        <w:rPr>
          <w:rFonts w:ascii="Tahoma" w:hAnsi="Tahoma" w:cs="Tahoma"/>
          <w:sz w:val="20"/>
          <w:szCs w:val="20"/>
        </w:rPr>
        <w:t xml:space="preserve"> : de kandidaat wordt geconfronteerd met een probleemsituatie die zich tijdens de latere uitoefening van zijn functie kan voordoen.  De competenties vereist voor de functie o.b.v. de functiebeschrijving en het competentieprofiel worden getoetst. </w:t>
      </w:r>
    </w:p>
    <w:p w:rsidR="004541BA" w:rsidRPr="00557075" w:rsidRDefault="002C4FDB" w:rsidP="0017575D">
      <w:pPr>
        <w:pStyle w:val="Lijstalinea"/>
        <w:numPr>
          <w:ilvl w:val="0"/>
          <w:numId w:val="19"/>
        </w:numPr>
        <w:spacing w:before="280"/>
        <w:jc w:val="both"/>
        <w:rPr>
          <w:rFonts w:ascii="Tahoma" w:hAnsi="Tahoma" w:cs="Tahoma"/>
          <w:sz w:val="20"/>
          <w:szCs w:val="20"/>
        </w:rPr>
      </w:pPr>
      <w:r w:rsidRPr="00557075">
        <w:rPr>
          <w:rFonts w:ascii="Tahoma" w:hAnsi="Tahoma" w:cs="Tahoma"/>
          <w:sz w:val="20"/>
          <w:szCs w:val="20"/>
        </w:rPr>
        <w:t>E</w:t>
      </w:r>
      <w:r w:rsidR="004541BA" w:rsidRPr="00557075">
        <w:rPr>
          <w:rFonts w:ascii="Tahoma" w:hAnsi="Tahoma" w:cs="Tahoma"/>
          <w:sz w:val="20"/>
          <w:szCs w:val="20"/>
        </w:rPr>
        <w:t>en gevalstudie</w:t>
      </w:r>
      <w:r w:rsidR="0085179D" w:rsidRPr="00557075">
        <w:rPr>
          <w:rFonts w:ascii="Tahoma" w:hAnsi="Tahoma" w:cs="Tahoma"/>
          <w:sz w:val="20"/>
          <w:szCs w:val="20"/>
        </w:rPr>
        <w:t>:</w:t>
      </w:r>
      <w:r w:rsidR="006B642A" w:rsidRPr="00557075">
        <w:rPr>
          <w:rFonts w:ascii="Tahoma" w:hAnsi="Tahoma" w:cs="Tahoma"/>
          <w:sz w:val="20"/>
          <w:szCs w:val="20"/>
        </w:rPr>
        <w:t xml:space="preserve"> de proef</w:t>
      </w:r>
      <w:r w:rsidR="0085179D" w:rsidRPr="00557075">
        <w:rPr>
          <w:rFonts w:ascii="Tahoma" w:hAnsi="Tahoma" w:cs="Tahoma"/>
          <w:sz w:val="20"/>
          <w:szCs w:val="20"/>
        </w:rPr>
        <w:t xml:space="preserve"> omvat de specifieke omschrijving van één of meer situaties of praktijkgevallen die verband houden met de functie.   De wetgeving of specifieke kennis m.b.t. de functie kan hierin verwerkt worden.</w:t>
      </w:r>
    </w:p>
    <w:p w:rsidR="008763E1" w:rsidRPr="00557075" w:rsidRDefault="004541BA" w:rsidP="0017575D">
      <w:pPr>
        <w:pStyle w:val="Lijstalinea"/>
        <w:numPr>
          <w:ilvl w:val="0"/>
          <w:numId w:val="19"/>
        </w:numPr>
        <w:spacing w:before="280"/>
        <w:jc w:val="both"/>
        <w:rPr>
          <w:rFonts w:ascii="Tahoma" w:hAnsi="Tahoma" w:cs="Tahoma"/>
          <w:sz w:val="20"/>
          <w:szCs w:val="20"/>
        </w:rPr>
      </w:pPr>
      <w:r w:rsidRPr="00557075">
        <w:rPr>
          <w:rFonts w:ascii="Tahoma" w:hAnsi="Tahoma" w:cs="Tahoma"/>
          <w:sz w:val="20"/>
          <w:szCs w:val="20"/>
        </w:rPr>
        <w:t>Een mondelinge proef: een sollicitatiegesprek waar het profiel van de kandidaten getest worden met de specifieke vereisten van de functie evenals de motivatie, de persoonlijkheid, de werkervaring.</w:t>
      </w:r>
    </w:p>
    <w:p w:rsidR="008763E1" w:rsidRPr="00557075" w:rsidRDefault="008763E1" w:rsidP="0017575D">
      <w:pPr>
        <w:pStyle w:val="Lijstalinea"/>
        <w:spacing w:before="280"/>
        <w:ind w:left="1440"/>
        <w:jc w:val="both"/>
        <w:rPr>
          <w:rFonts w:ascii="Tahoma" w:hAnsi="Tahoma" w:cs="Tahoma"/>
          <w:sz w:val="20"/>
          <w:szCs w:val="20"/>
        </w:rPr>
      </w:pPr>
    </w:p>
    <w:p w:rsidR="008763E1" w:rsidRPr="00557075" w:rsidRDefault="008763E1" w:rsidP="0017575D">
      <w:pPr>
        <w:spacing w:before="280"/>
        <w:rPr>
          <w:rFonts w:ascii="Tahoma" w:hAnsi="Tahoma" w:cs="Tahoma"/>
          <w:sz w:val="20"/>
          <w:szCs w:val="20"/>
        </w:rPr>
      </w:pPr>
    </w:p>
    <w:p w:rsidR="001168C6" w:rsidRPr="00557075" w:rsidRDefault="001168C6" w:rsidP="0017575D">
      <w:pPr>
        <w:spacing w:before="280"/>
        <w:jc w:val="both"/>
        <w:rPr>
          <w:rFonts w:ascii="Tahoma" w:hAnsi="Tahoma" w:cs="Tahoma"/>
          <w:sz w:val="20"/>
          <w:szCs w:val="20"/>
        </w:rPr>
      </w:pPr>
      <w:r w:rsidRPr="00557075">
        <w:rPr>
          <w:rFonts w:ascii="Tahoma" w:hAnsi="Tahoma" w:cs="Tahoma"/>
          <w:sz w:val="20"/>
          <w:szCs w:val="20"/>
        </w:rPr>
        <w:t xml:space="preserve">De selectieprocedure vindt plaats op </w:t>
      </w:r>
      <w:r w:rsidR="0017575D" w:rsidRPr="00BF57AB">
        <w:rPr>
          <w:rFonts w:ascii="Tahoma" w:hAnsi="Tahoma" w:cs="Tahoma"/>
          <w:sz w:val="20"/>
          <w:szCs w:val="20"/>
        </w:rPr>
        <w:t xml:space="preserve">het gemeentehuis van Wemmel </w:t>
      </w:r>
      <w:r w:rsidRPr="00BF57AB">
        <w:rPr>
          <w:rFonts w:ascii="Tahoma" w:hAnsi="Tahoma" w:cs="Tahoma"/>
          <w:sz w:val="20"/>
          <w:szCs w:val="20"/>
        </w:rPr>
        <w:t xml:space="preserve">te Dr. H. </w:t>
      </w:r>
      <w:proofErr w:type="spellStart"/>
      <w:r w:rsidRPr="00BF57AB">
        <w:rPr>
          <w:rFonts w:ascii="Tahoma" w:hAnsi="Tahoma" w:cs="Tahoma"/>
          <w:sz w:val="20"/>
          <w:szCs w:val="20"/>
        </w:rPr>
        <w:t>Folletlaan</w:t>
      </w:r>
      <w:proofErr w:type="spellEnd"/>
      <w:r w:rsidRPr="00BF57AB">
        <w:rPr>
          <w:rFonts w:ascii="Tahoma" w:hAnsi="Tahoma" w:cs="Tahoma"/>
          <w:sz w:val="20"/>
          <w:szCs w:val="20"/>
        </w:rPr>
        <w:t xml:space="preserve"> 28, 1780 Wemmel.</w:t>
      </w:r>
    </w:p>
    <w:p w:rsidR="004541BA" w:rsidRPr="00557075" w:rsidRDefault="00C8286B" w:rsidP="0017575D">
      <w:pPr>
        <w:spacing w:before="280"/>
        <w:jc w:val="both"/>
        <w:rPr>
          <w:rFonts w:ascii="Tahoma" w:hAnsi="Tahoma" w:cs="Tahoma"/>
          <w:sz w:val="20"/>
          <w:szCs w:val="20"/>
        </w:rPr>
      </w:pPr>
      <w:r w:rsidRPr="00557075">
        <w:rPr>
          <w:rFonts w:ascii="Tahoma" w:hAnsi="Tahoma" w:cs="Tahoma"/>
          <w:sz w:val="20"/>
          <w:szCs w:val="20"/>
        </w:rPr>
        <w:t xml:space="preserve">Om als geslaagd te worden beschouwd, moeten de kandidaten voor elke selectietechniek 50% </w:t>
      </w:r>
      <w:r w:rsidR="008769DA" w:rsidRPr="00557075">
        <w:rPr>
          <w:rFonts w:ascii="Tahoma" w:hAnsi="Tahoma" w:cs="Tahoma"/>
          <w:sz w:val="20"/>
          <w:szCs w:val="20"/>
        </w:rPr>
        <w:t xml:space="preserve">van de punten </w:t>
      </w:r>
      <w:r w:rsidRPr="00557075">
        <w:rPr>
          <w:rFonts w:ascii="Tahoma" w:hAnsi="Tahoma" w:cs="Tahoma"/>
          <w:sz w:val="20"/>
          <w:szCs w:val="20"/>
        </w:rPr>
        <w:t xml:space="preserve">behalen </w:t>
      </w:r>
      <w:r w:rsidR="008763E1" w:rsidRPr="00557075">
        <w:rPr>
          <w:rFonts w:ascii="Tahoma" w:hAnsi="Tahoma" w:cs="Tahoma"/>
          <w:sz w:val="20"/>
          <w:szCs w:val="20"/>
        </w:rPr>
        <w:t xml:space="preserve">en 60% op het geheel van de selectie. </w:t>
      </w:r>
    </w:p>
    <w:p w:rsidR="00C23D9B" w:rsidRPr="00557075" w:rsidRDefault="00C8286B" w:rsidP="0017575D">
      <w:pPr>
        <w:spacing w:before="280"/>
        <w:jc w:val="both"/>
        <w:rPr>
          <w:rFonts w:ascii="Tahoma" w:hAnsi="Tahoma" w:cs="Tahoma"/>
          <w:sz w:val="20"/>
          <w:szCs w:val="20"/>
        </w:rPr>
      </w:pPr>
      <w:r w:rsidRPr="00557075">
        <w:rPr>
          <w:rFonts w:ascii="Tahoma" w:hAnsi="Tahoma" w:cs="Tahoma"/>
          <w:sz w:val="20"/>
          <w:szCs w:val="20"/>
        </w:rPr>
        <w:t>D</w:t>
      </w:r>
      <w:r w:rsidR="00C23D9B" w:rsidRPr="00557075">
        <w:rPr>
          <w:rFonts w:ascii="Tahoma" w:hAnsi="Tahoma" w:cs="Tahoma"/>
          <w:sz w:val="20"/>
          <w:szCs w:val="20"/>
        </w:rPr>
        <w:t xml:space="preserve">e selectieprocedures resulteren in een bindende rangschikking van de geslaagde of geschikt bevonden kandidaten in volgorde van de behaalde punten of scores. </w:t>
      </w:r>
    </w:p>
    <w:p w:rsidR="00E33103" w:rsidRPr="00557075" w:rsidRDefault="00A93197" w:rsidP="0017575D">
      <w:pPr>
        <w:spacing w:before="280"/>
        <w:jc w:val="both"/>
        <w:rPr>
          <w:rFonts w:ascii="Tahoma" w:hAnsi="Tahoma" w:cs="Tahoma"/>
          <w:sz w:val="20"/>
          <w:szCs w:val="20"/>
        </w:rPr>
      </w:pPr>
      <w:r w:rsidRPr="00557075">
        <w:rPr>
          <w:rFonts w:ascii="Tahoma" w:hAnsi="Tahoma" w:cs="Tahoma"/>
          <w:sz w:val="20"/>
          <w:szCs w:val="20"/>
        </w:rPr>
        <w:t xml:space="preserve">De geslaagde kandidaten die niet onmiddellijk worden aangesteld worden opgenomen in een wervingsreserve van </w:t>
      </w:r>
      <w:r w:rsidR="00BF57AB">
        <w:rPr>
          <w:rFonts w:ascii="Tahoma" w:hAnsi="Tahoma" w:cs="Tahoma"/>
          <w:sz w:val="20"/>
          <w:szCs w:val="20"/>
        </w:rPr>
        <w:t>2 jaar (verlengbaar met 2</w:t>
      </w:r>
      <w:r w:rsidRPr="00BF57AB">
        <w:rPr>
          <w:rFonts w:ascii="Tahoma" w:hAnsi="Tahoma" w:cs="Tahoma"/>
          <w:sz w:val="20"/>
          <w:szCs w:val="20"/>
        </w:rPr>
        <w:t xml:space="preserve"> jaar)</w:t>
      </w:r>
      <w:r w:rsidR="00127DF3" w:rsidRPr="00BF57AB">
        <w:rPr>
          <w:rFonts w:ascii="Tahoma" w:hAnsi="Tahoma" w:cs="Tahoma"/>
          <w:sz w:val="20"/>
          <w:szCs w:val="20"/>
        </w:rPr>
        <w:t>.</w:t>
      </w:r>
      <w:r w:rsidR="00127DF3" w:rsidRPr="00557075">
        <w:rPr>
          <w:rFonts w:ascii="Tahoma" w:hAnsi="Tahoma" w:cs="Tahoma"/>
          <w:sz w:val="20"/>
          <w:szCs w:val="20"/>
        </w:rPr>
        <w:t xml:space="preserve">  Uit deze wervingsreserve kan geput worden voor de invulling van zowel statutaire als contractuele betrekkingen.  De kandidaten opgenomen op de wervingslijst worden in volgorde van het behaalde resultaat geraadpleegd om een vacature in te vullen. </w:t>
      </w:r>
    </w:p>
    <w:p w:rsidR="00E33103" w:rsidRPr="00557075" w:rsidRDefault="00E33103" w:rsidP="0017575D">
      <w:pPr>
        <w:spacing w:before="280"/>
        <w:jc w:val="both"/>
        <w:rPr>
          <w:rFonts w:ascii="Tahoma" w:hAnsi="Tahoma" w:cs="Tahoma"/>
          <w:sz w:val="20"/>
          <w:szCs w:val="20"/>
        </w:rPr>
      </w:pPr>
    </w:p>
    <w:p w:rsidR="00954DCF" w:rsidRPr="00557075" w:rsidRDefault="00954DCF" w:rsidP="0017575D">
      <w:pPr>
        <w:spacing w:before="280"/>
        <w:rPr>
          <w:rFonts w:ascii="Tahoma" w:hAnsi="Tahoma" w:cs="Tahoma"/>
          <w:sz w:val="20"/>
          <w:szCs w:val="20"/>
        </w:rPr>
      </w:pPr>
    </w:p>
    <w:p w:rsidR="00954DCF" w:rsidRPr="00557075" w:rsidRDefault="008763E1" w:rsidP="0017575D">
      <w:pPr>
        <w:spacing w:before="280"/>
        <w:rPr>
          <w:rFonts w:ascii="Tahoma" w:hAnsi="Tahoma" w:cs="Tahoma"/>
          <w:sz w:val="20"/>
          <w:szCs w:val="20"/>
        </w:rPr>
      </w:pPr>
      <w:r w:rsidRPr="00557075">
        <w:rPr>
          <w:rFonts w:ascii="Tahoma" w:hAnsi="Tahoma" w:cs="Tahoma"/>
          <w:sz w:val="20"/>
          <w:szCs w:val="20"/>
        </w:rPr>
        <w:br w:type="page"/>
      </w:r>
    </w:p>
    <w:p w:rsidR="00C23D9B" w:rsidRPr="00557075" w:rsidRDefault="00C8286B" w:rsidP="0017575D">
      <w:pPr>
        <w:pStyle w:val="Kop1"/>
        <w:pBdr>
          <w:bottom w:val="single" w:sz="4" w:space="1" w:color="auto"/>
        </w:pBdr>
        <w:spacing w:before="280"/>
        <w:rPr>
          <w:rFonts w:ascii="Tahoma" w:hAnsi="Tahoma" w:cs="Tahoma"/>
          <w:sz w:val="20"/>
          <w:szCs w:val="20"/>
        </w:rPr>
      </w:pPr>
      <w:r w:rsidRPr="00557075">
        <w:rPr>
          <w:rFonts w:ascii="Tahoma" w:hAnsi="Tahoma" w:cs="Tahoma"/>
          <w:sz w:val="20"/>
          <w:szCs w:val="20"/>
        </w:rPr>
        <w:lastRenderedPageBreak/>
        <w:t>4. De kandidaatstelling</w:t>
      </w:r>
    </w:p>
    <w:p w:rsidR="00C8286B" w:rsidRPr="00557075" w:rsidRDefault="002763B8" w:rsidP="0017575D">
      <w:pPr>
        <w:spacing w:before="280"/>
        <w:jc w:val="both"/>
        <w:rPr>
          <w:rFonts w:ascii="Tahoma" w:hAnsi="Tahoma" w:cs="Tahoma"/>
          <w:sz w:val="20"/>
          <w:szCs w:val="20"/>
        </w:rPr>
      </w:pPr>
      <w:r w:rsidRPr="00557075">
        <w:rPr>
          <w:rFonts w:ascii="Tahoma" w:hAnsi="Tahoma" w:cs="Tahoma"/>
          <w:sz w:val="20"/>
          <w:szCs w:val="20"/>
        </w:rPr>
        <w:t>U kan zich inschrijven voor deze selectieprocedure via het inschrijvingsformulier  in bijlage 1.</w:t>
      </w:r>
    </w:p>
    <w:p w:rsidR="002763B8" w:rsidRPr="00557075" w:rsidRDefault="002763B8" w:rsidP="0017575D">
      <w:pPr>
        <w:spacing w:before="280"/>
        <w:jc w:val="both"/>
        <w:rPr>
          <w:rFonts w:ascii="Tahoma" w:hAnsi="Tahoma" w:cs="Tahoma"/>
          <w:sz w:val="20"/>
          <w:szCs w:val="20"/>
        </w:rPr>
      </w:pPr>
      <w:r w:rsidRPr="00557075">
        <w:rPr>
          <w:rFonts w:ascii="Tahoma" w:hAnsi="Tahoma" w:cs="Tahoma"/>
          <w:sz w:val="20"/>
          <w:szCs w:val="20"/>
        </w:rPr>
        <w:t>Dit inschrijvingsformulier dient voorzien te zijn van volgende documenten:</w:t>
      </w:r>
    </w:p>
    <w:p w:rsidR="002763B8" w:rsidRPr="00557075" w:rsidRDefault="002763B8" w:rsidP="0017575D">
      <w:pPr>
        <w:pStyle w:val="Lijstalinea"/>
        <w:numPr>
          <w:ilvl w:val="0"/>
          <w:numId w:val="32"/>
        </w:numPr>
        <w:spacing w:before="280"/>
        <w:jc w:val="both"/>
        <w:rPr>
          <w:rFonts w:ascii="Tahoma" w:hAnsi="Tahoma" w:cs="Tahoma"/>
          <w:sz w:val="20"/>
          <w:szCs w:val="20"/>
        </w:rPr>
      </w:pPr>
      <w:r w:rsidRPr="00557075">
        <w:rPr>
          <w:rFonts w:ascii="Tahoma" w:hAnsi="Tahoma" w:cs="Tahoma"/>
          <w:sz w:val="20"/>
          <w:szCs w:val="20"/>
        </w:rPr>
        <w:t>Een gemotiveerde sollicitatiebrief</w:t>
      </w:r>
    </w:p>
    <w:p w:rsidR="002763B8" w:rsidRPr="00557075" w:rsidRDefault="002763B8" w:rsidP="00D77842">
      <w:pPr>
        <w:pStyle w:val="Lijstalinea"/>
        <w:numPr>
          <w:ilvl w:val="0"/>
          <w:numId w:val="32"/>
        </w:numPr>
        <w:spacing w:before="280"/>
        <w:jc w:val="both"/>
        <w:rPr>
          <w:rFonts w:ascii="Tahoma" w:hAnsi="Tahoma" w:cs="Tahoma"/>
          <w:sz w:val="20"/>
          <w:szCs w:val="20"/>
        </w:rPr>
      </w:pPr>
      <w:r w:rsidRPr="00557075">
        <w:rPr>
          <w:rFonts w:ascii="Tahoma" w:hAnsi="Tahoma" w:cs="Tahoma"/>
          <w:sz w:val="20"/>
          <w:szCs w:val="20"/>
        </w:rPr>
        <w:t>Een curriculum vitae</w:t>
      </w:r>
      <w:r w:rsidR="00D77842" w:rsidRPr="00557075">
        <w:rPr>
          <w:rFonts w:ascii="Tahoma" w:hAnsi="Tahoma" w:cs="Tahoma"/>
          <w:sz w:val="20"/>
          <w:szCs w:val="20"/>
        </w:rPr>
        <w:t xml:space="preserve"> (met vermelding van studies</w:t>
      </w:r>
      <w:r w:rsidR="00D03EC8" w:rsidRPr="00557075">
        <w:rPr>
          <w:rFonts w:ascii="Tahoma" w:hAnsi="Tahoma" w:cs="Tahoma"/>
          <w:sz w:val="20"/>
          <w:szCs w:val="20"/>
        </w:rPr>
        <w:t xml:space="preserve">/opleidingen en </w:t>
      </w:r>
      <w:r w:rsidR="00D77842" w:rsidRPr="00557075">
        <w:rPr>
          <w:rFonts w:ascii="Tahoma" w:hAnsi="Tahoma" w:cs="Tahoma"/>
          <w:sz w:val="20"/>
          <w:szCs w:val="20"/>
        </w:rPr>
        <w:t>t</w:t>
      </w:r>
      <w:r w:rsidR="00D03EC8" w:rsidRPr="00557075">
        <w:rPr>
          <w:rFonts w:ascii="Tahoma" w:hAnsi="Tahoma" w:cs="Tahoma"/>
          <w:sz w:val="20"/>
          <w:szCs w:val="20"/>
        </w:rPr>
        <w:t>ewerkstellingsgegevens)</w:t>
      </w:r>
    </w:p>
    <w:p w:rsidR="002763B8" w:rsidRPr="00557075" w:rsidRDefault="002763B8" w:rsidP="0017575D">
      <w:pPr>
        <w:pStyle w:val="Lijstalinea"/>
        <w:numPr>
          <w:ilvl w:val="0"/>
          <w:numId w:val="32"/>
        </w:numPr>
        <w:spacing w:before="280"/>
        <w:jc w:val="both"/>
        <w:rPr>
          <w:rFonts w:ascii="Tahoma" w:hAnsi="Tahoma" w:cs="Tahoma"/>
          <w:sz w:val="20"/>
          <w:szCs w:val="20"/>
        </w:rPr>
      </w:pPr>
      <w:r w:rsidRPr="00557075">
        <w:rPr>
          <w:rFonts w:ascii="Tahoma" w:hAnsi="Tahoma" w:cs="Tahoma"/>
          <w:sz w:val="20"/>
          <w:szCs w:val="20"/>
        </w:rPr>
        <w:t>een kopie van uw identiteitskaart</w:t>
      </w:r>
    </w:p>
    <w:p w:rsidR="002763B8" w:rsidRPr="00557075" w:rsidRDefault="002763B8" w:rsidP="0017575D">
      <w:pPr>
        <w:pStyle w:val="Lijstalinea"/>
        <w:numPr>
          <w:ilvl w:val="0"/>
          <w:numId w:val="32"/>
        </w:numPr>
        <w:spacing w:before="280"/>
        <w:jc w:val="both"/>
        <w:rPr>
          <w:rFonts w:ascii="Tahoma" w:hAnsi="Tahoma" w:cs="Tahoma"/>
          <w:sz w:val="20"/>
          <w:szCs w:val="20"/>
        </w:rPr>
      </w:pPr>
      <w:r w:rsidRPr="00557075">
        <w:rPr>
          <w:rFonts w:ascii="Tahoma" w:hAnsi="Tahoma" w:cs="Tahoma"/>
          <w:sz w:val="20"/>
          <w:szCs w:val="20"/>
        </w:rPr>
        <w:t xml:space="preserve">een kopie van uw </w:t>
      </w:r>
      <w:r w:rsidR="00D03EC8" w:rsidRPr="00557075">
        <w:rPr>
          <w:rFonts w:ascii="Tahoma" w:hAnsi="Tahoma" w:cs="Tahoma"/>
          <w:sz w:val="20"/>
          <w:szCs w:val="20"/>
        </w:rPr>
        <w:t xml:space="preserve">hoogst behaalde </w:t>
      </w:r>
      <w:r w:rsidRPr="00557075">
        <w:rPr>
          <w:rFonts w:ascii="Tahoma" w:hAnsi="Tahoma" w:cs="Tahoma"/>
          <w:sz w:val="20"/>
          <w:szCs w:val="20"/>
        </w:rPr>
        <w:t>diploma</w:t>
      </w:r>
      <w:r w:rsidR="00542655" w:rsidRPr="00557075">
        <w:rPr>
          <w:rFonts w:ascii="Tahoma" w:hAnsi="Tahoma" w:cs="Tahoma"/>
          <w:sz w:val="20"/>
          <w:szCs w:val="20"/>
        </w:rPr>
        <w:t>/studiegetuigschrift</w:t>
      </w:r>
    </w:p>
    <w:p w:rsidR="002763B8" w:rsidRPr="00557075" w:rsidRDefault="002763B8" w:rsidP="0017575D">
      <w:pPr>
        <w:pStyle w:val="Lijstalinea"/>
        <w:numPr>
          <w:ilvl w:val="0"/>
          <w:numId w:val="32"/>
        </w:numPr>
        <w:spacing w:before="280"/>
        <w:jc w:val="both"/>
        <w:rPr>
          <w:rFonts w:ascii="Tahoma" w:hAnsi="Tahoma" w:cs="Tahoma"/>
          <w:sz w:val="20"/>
          <w:szCs w:val="20"/>
        </w:rPr>
      </w:pPr>
      <w:r w:rsidRPr="00557075">
        <w:rPr>
          <w:rFonts w:ascii="Tahoma" w:hAnsi="Tahoma" w:cs="Tahoma"/>
          <w:sz w:val="20"/>
          <w:szCs w:val="20"/>
        </w:rPr>
        <w:t xml:space="preserve">een </w:t>
      </w:r>
      <w:r w:rsidR="00976B4E" w:rsidRPr="00557075">
        <w:rPr>
          <w:rFonts w:ascii="Tahoma" w:hAnsi="Tahoma" w:cs="Tahoma"/>
          <w:sz w:val="20"/>
          <w:szCs w:val="20"/>
        </w:rPr>
        <w:t>attest</w:t>
      </w:r>
      <w:r w:rsidRPr="00557075">
        <w:rPr>
          <w:rFonts w:ascii="Tahoma" w:hAnsi="Tahoma" w:cs="Tahoma"/>
          <w:sz w:val="20"/>
          <w:szCs w:val="20"/>
        </w:rPr>
        <w:t xml:space="preserve"> </w:t>
      </w:r>
      <w:r w:rsidR="00542655" w:rsidRPr="00557075">
        <w:rPr>
          <w:rFonts w:ascii="Tahoma" w:hAnsi="Tahoma" w:cs="Tahoma"/>
          <w:sz w:val="20"/>
          <w:szCs w:val="20"/>
        </w:rPr>
        <w:t>van goed gedrag en zeden</w:t>
      </w:r>
    </w:p>
    <w:p w:rsidR="00542655" w:rsidRPr="00557075" w:rsidRDefault="00542655" w:rsidP="0017575D">
      <w:pPr>
        <w:pStyle w:val="Lijstalinea"/>
        <w:numPr>
          <w:ilvl w:val="0"/>
          <w:numId w:val="32"/>
        </w:numPr>
        <w:spacing w:before="280"/>
        <w:jc w:val="both"/>
        <w:rPr>
          <w:rFonts w:ascii="Tahoma" w:hAnsi="Tahoma" w:cs="Tahoma"/>
          <w:sz w:val="20"/>
          <w:szCs w:val="20"/>
        </w:rPr>
      </w:pPr>
      <w:r w:rsidRPr="00557075">
        <w:rPr>
          <w:rFonts w:ascii="Tahoma" w:hAnsi="Tahoma" w:cs="Tahoma"/>
          <w:sz w:val="20"/>
          <w:szCs w:val="20"/>
        </w:rPr>
        <w:t>een eventueel taalattest</w:t>
      </w:r>
    </w:p>
    <w:p w:rsidR="007734F0" w:rsidRPr="00557075" w:rsidRDefault="007734F0" w:rsidP="0017575D">
      <w:pPr>
        <w:spacing w:before="280"/>
        <w:jc w:val="both"/>
        <w:rPr>
          <w:rFonts w:ascii="Tahoma" w:hAnsi="Tahoma" w:cs="Tahoma"/>
          <w:sz w:val="20"/>
          <w:szCs w:val="20"/>
        </w:rPr>
      </w:pPr>
      <w:r w:rsidRPr="00557075">
        <w:rPr>
          <w:rFonts w:ascii="Tahoma" w:hAnsi="Tahoma" w:cs="Tahoma"/>
          <w:sz w:val="20"/>
          <w:szCs w:val="20"/>
        </w:rPr>
        <w:t xml:space="preserve">Enkel kandidaatstellingen met volledige dossiers worden aanvaard tot de selectieprocedure.  </w:t>
      </w:r>
    </w:p>
    <w:p w:rsidR="002763B8" w:rsidRPr="00557075" w:rsidRDefault="00542655" w:rsidP="0017575D">
      <w:pPr>
        <w:spacing w:before="280"/>
        <w:jc w:val="both"/>
        <w:rPr>
          <w:rFonts w:ascii="Tahoma" w:hAnsi="Tahoma" w:cs="Tahoma"/>
          <w:sz w:val="20"/>
          <w:szCs w:val="20"/>
        </w:rPr>
      </w:pPr>
      <w:r w:rsidRPr="00557075">
        <w:rPr>
          <w:rFonts w:ascii="Tahoma" w:hAnsi="Tahoma" w:cs="Tahoma"/>
          <w:sz w:val="20"/>
          <w:szCs w:val="20"/>
        </w:rPr>
        <w:t xml:space="preserve">Het inschrijvingsformulier, vergezeld van </w:t>
      </w:r>
      <w:r w:rsidR="00976B4E" w:rsidRPr="00557075">
        <w:rPr>
          <w:rFonts w:ascii="Tahoma" w:hAnsi="Tahoma" w:cs="Tahoma"/>
          <w:sz w:val="20"/>
          <w:szCs w:val="20"/>
        </w:rPr>
        <w:t>bovengenoemde</w:t>
      </w:r>
      <w:r w:rsidRPr="00557075">
        <w:rPr>
          <w:rFonts w:ascii="Tahoma" w:hAnsi="Tahoma" w:cs="Tahoma"/>
          <w:sz w:val="20"/>
          <w:szCs w:val="20"/>
        </w:rPr>
        <w:t xml:space="preserve"> documenten</w:t>
      </w:r>
      <w:r w:rsidR="00976B4E" w:rsidRPr="00557075">
        <w:rPr>
          <w:rFonts w:ascii="Tahoma" w:hAnsi="Tahoma" w:cs="Tahoma"/>
          <w:sz w:val="20"/>
          <w:szCs w:val="20"/>
        </w:rPr>
        <w:t>,</w:t>
      </w:r>
      <w:r w:rsidRPr="00557075">
        <w:rPr>
          <w:rFonts w:ascii="Tahoma" w:hAnsi="Tahoma" w:cs="Tahoma"/>
          <w:sz w:val="20"/>
          <w:szCs w:val="20"/>
        </w:rPr>
        <w:t xml:space="preserve"> dient :</w:t>
      </w:r>
    </w:p>
    <w:p w:rsidR="002763B8" w:rsidRPr="00557075" w:rsidRDefault="002763B8" w:rsidP="0017575D">
      <w:pPr>
        <w:pStyle w:val="Lijstalinea"/>
        <w:numPr>
          <w:ilvl w:val="0"/>
          <w:numId w:val="23"/>
        </w:numPr>
        <w:spacing w:before="280" w:after="0" w:line="240" w:lineRule="auto"/>
        <w:jc w:val="both"/>
        <w:rPr>
          <w:rFonts w:ascii="Tahoma" w:hAnsi="Tahoma" w:cs="Tahoma"/>
          <w:sz w:val="20"/>
          <w:szCs w:val="20"/>
        </w:rPr>
      </w:pPr>
      <w:r w:rsidRPr="00557075">
        <w:rPr>
          <w:rFonts w:ascii="Tahoma" w:hAnsi="Tahoma" w:cs="Tahoma"/>
          <w:sz w:val="20"/>
          <w:szCs w:val="20"/>
        </w:rPr>
        <w:t>opgestuurd te worden aan de</w:t>
      </w:r>
      <w:r w:rsidR="005F066E">
        <w:rPr>
          <w:rFonts w:ascii="Tahoma" w:hAnsi="Tahoma" w:cs="Tahoma"/>
          <w:sz w:val="20"/>
          <w:szCs w:val="20"/>
        </w:rPr>
        <w:t xml:space="preserve"> gemeente Wemmel, t.a.v. P</w:t>
      </w:r>
      <w:r w:rsidRPr="00557075">
        <w:rPr>
          <w:rFonts w:ascii="Tahoma" w:hAnsi="Tahoma" w:cs="Tahoma"/>
          <w:sz w:val="20"/>
          <w:szCs w:val="20"/>
        </w:rPr>
        <w:t xml:space="preserve">ersoneelsdienst, Dr. H. </w:t>
      </w:r>
      <w:proofErr w:type="spellStart"/>
      <w:r w:rsidRPr="00557075">
        <w:rPr>
          <w:rFonts w:ascii="Tahoma" w:hAnsi="Tahoma" w:cs="Tahoma"/>
          <w:sz w:val="20"/>
          <w:szCs w:val="20"/>
        </w:rPr>
        <w:t>Folletlaan</w:t>
      </w:r>
      <w:proofErr w:type="spellEnd"/>
      <w:r w:rsidRPr="00557075">
        <w:rPr>
          <w:rFonts w:ascii="Tahoma" w:hAnsi="Tahoma" w:cs="Tahoma"/>
          <w:sz w:val="20"/>
          <w:szCs w:val="20"/>
        </w:rPr>
        <w:t xml:space="preserve">  28 te 1780 Wemmel</w:t>
      </w:r>
    </w:p>
    <w:p w:rsidR="002763B8" w:rsidRPr="00557075" w:rsidRDefault="002763B8" w:rsidP="0017575D">
      <w:pPr>
        <w:pStyle w:val="Lijstalinea"/>
        <w:numPr>
          <w:ilvl w:val="0"/>
          <w:numId w:val="23"/>
        </w:numPr>
        <w:spacing w:before="280" w:after="0" w:line="240" w:lineRule="auto"/>
        <w:jc w:val="both"/>
        <w:rPr>
          <w:rFonts w:ascii="Tahoma" w:hAnsi="Tahoma" w:cs="Tahoma"/>
          <w:sz w:val="20"/>
          <w:szCs w:val="20"/>
        </w:rPr>
      </w:pPr>
      <w:r w:rsidRPr="00557075">
        <w:rPr>
          <w:rFonts w:ascii="Tahoma" w:hAnsi="Tahoma" w:cs="Tahoma"/>
          <w:sz w:val="20"/>
          <w:szCs w:val="20"/>
        </w:rPr>
        <w:t xml:space="preserve">of overhandigd te worden tegen ontvangstbewijs op het gemeentehuis, Dr. H. </w:t>
      </w:r>
      <w:proofErr w:type="spellStart"/>
      <w:r w:rsidRPr="00557075">
        <w:rPr>
          <w:rFonts w:ascii="Tahoma" w:hAnsi="Tahoma" w:cs="Tahoma"/>
          <w:sz w:val="20"/>
          <w:szCs w:val="20"/>
        </w:rPr>
        <w:t>Folletlaan</w:t>
      </w:r>
      <w:proofErr w:type="spellEnd"/>
      <w:r w:rsidRPr="00557075">
        <w:rPr>
          <w:rFonts w:ascii="Tahoma" w:hAnsi="Tahoma" w:cs="Tahoma"/>
          <w:sz w:val="20"/>
          <w:szCs w:val="20"/>
        </w:rPr>
        <w:t xml:space="preserve">  28 te 1780 Wemmel </w:t>
      </w:r>
    </w:p>
    <w:p w:rsidR="002763B8" w:rsidRPr="005F066E" w:rsidRDefault="002763B8" w:rsidP="0017575D">
      <w:pPr>
        <w:pStyle w:val="Lijstalinea"/>
        <w:numPr>
          <w:ilvl w:val="0"/>
          <w:numId w:val="23"/>
        </w:numPr>
        <w:spacing w:before="280" w:after="0" w:line="240" w:lineRule="auto"/>
        <w:jc w:val="both"/>
        <w:rPr>
          <w:rFonts w:ascii="Tahoma" w:hAnsi="Tahoma" w:cs="Tahoma"/>
          <w:sz w:val="20"/>
          <w:szCs w:val="20"/>
        </w:rPr>
      </w:pPr>
      <w:r w:rsidRPr="00557075">
        <w:rPr>
          <w:rFonts w:ascii="Tahoma" w:hAnsi="Tahoma" w:cs="Tahoma"/>
          <w:sz w:val="20"/>
          <w:szCs w:val="20"/>
        </w:rPr>
        <w:t xml:space="preserve">of per e-mail verstuurd te </w:t>
      </w:r>
      <w:r w:rsidRPr="005F066E">
        <w:rPr>
          <w:rFonts w:ascii="Tahoma" w:hAnsi="Tahoma" w:cs="Tahoma"/>
          <w:sz w:val="20"/>
          <w:szCs w:val="20"/>
        </w:rPr>
        <w:t xml:space="preserve">worden aan </w:t>
      </w:r>
      <w:hyperlink r:id="rId8" w:history="1">
        <w:r w:rsidR="00371B11" w:rsidRPr="006A564D">
          <w:rPr>
            <w:rStyle w:val="Hyperlink"/>
            <w:rFonts w:ascii="Tahoma" w:hAnsi="Tahoma" w:cs="Tahoma"/>
            <w:sz w:val="20"/>
            <w:szCs w:val="20"/>
          </w:rPr>
          <w:t>personeelsdienst@wemmel.be</w:t>
        </w:r>
      </w:hyperlink>
    </w:p>
    <w:p w:rsidR="00363E65" w:rsidRPr="00BF57AB" w:rsidRDefault="00363E65" w:rsidP="0017575D">
      <w:pPr>
        <w:spacing w:before="280"/>
        <w:jc w:val="both"/>
        <w:rPr>
          <w:rFonts w:ascii="Tahoma" w:hAnsi="Tahoma" w:cs="Tahoma"/>
          <w:b/>
          <w:sz w:val="20"/>
          <w:szCs w:val="20"/>
        </w:rPr>
      </w:pPr>
      <w:r w:rsidRPr="005F066E">
        <w:rPr>
          <w:rFonts w:ascii="Tahoma" w:hAnsi="Tahoma" w:cs="Tahoma"/>
          <w:sz w:val="20"/>
          <w:szCs w:val="20"/>
        </w:rPr>
        <w:t>en d</w:t>
      </w:r>
      <w:r w:rsidR="00BF57AB">
        <w:rPr>
          <w:rFonts w:ascii="Tahoma" w:hAnsi="Tahoma" w:cs="Tahoma"/>
          <w:sz w:val="20"/>
          <w:szCs w:val="20"/>
        </w:rPr>
        <w:t xml:space="preserve">it ten laatste </w:t>
      </w:r>
      <w:r w:rsidR="0084414D">
        <w:rPr>
          <w:rFonts w:ascii="Tahoma" w:hAnsi="Tahoma" w:cs="Tahoma"/>
          <w:sz w:val="20"/>
          <w:szCs w:val="20"/>
        </w:rPr>
        <w:t xml:space="preserve">op </w:t>
      </w:r>
      <w:bookmarkStart w:id="0" w:name="_GoBack"/>
      <w:bookmarkEnd w:id="0"/>
      <w:r w:rsidR="0084414D">
        <w:rPr>
          <w:rFonts w:ascii="Tahoma" w:hAnsi="Tahoma" w:cs="Tahoma"/>
          <w:b/>
          <w:sz w:val="20"/>
          <w:szCs w:val="20"/>
        </w:rPr>
        <w:t>19/07</w:t>
      </w:r>
      <w:r w:rsidR="00BF57AB" w:rsidRPr="00B058CB">
        <w:rPr>
          <w:rFonts w:ascii="Tahoma" w:hAnsi="Tahoma" w:cs="Tahoma"/>
          <w:b/>
          <w:sz w:val="20"/>
          <w:szCs w:val="20"/>
        </w:rPr>
        <w:t>/2020</w:t>
      </w:r>
      <w:r w:rsidRPr="00B058CB">
        <w:rPr>
          <w:rFonts w:ascii="Tahoma" w:hAnsi="Tahoma" w:cs="Tahoma"/>
          <w:b/>
          <w:sz w:val="20"/>
          <w:szCs w:val="20"/>
        </w:rPr>
        <w:t>.</w:t>
      </w:r>
    </w:p>
    <w:p w:rsidR="00FE2A57" w:rsidRPr="005F066E" w:rsidRDefault="00FE2A57" w:rsidP="0017575D">
      <w:pPr>
        <w:spacing w:before="280" w:after="0"/>
        <w:jc w:val="both"/>
        <w:rPr>
          <w:rFonts w:ascii="Tahoma" w:hAnsi="Tahoma" w:cs="Tahoma"/>
          <w:b/>
          <w:sz w:val="20"/>
          <w:szCs w:val="20"/>
        </w:rPr>
      </w:pPr>
    </w:p>
    <w:p w:rsidR="00E82901" w:rsidRPr="005F066E" w:rsidRDefault="00E82901" w:rsidP="0017575D">
      <w:pPr>
        <w:spacing w:before="280" w:after="0"/>
        <w:jc w:val="both"/>
        <w:rPr>
          <w:rFonts w:ascii="Tahoma" w:hAnsi="Tahoma" w:cs="Tahoma"/>
          <w:b/>
          <w:sz w:val="20"/>
          <w:szCs w:val="20"/>
        </w:rPr>
      </w:pPr>
      <w:r w:rsidRPr="005F066E">
        <w:rPr>
          <w:rFonts w:ascii="Tahoma" w:hAnsi="Tahoma" w:cs="Tahoma"/>
          <w:b/>
          <w:sz w:val="20"/>
          <w:szCs w:val="20"/>
        </w:rPr>
        <w:t>Meer info:</w:t>
      </w:r>
    </w:p>
    <w:p w:rsidR="00E82901" w:rsidRPr="005F066E" w:rsidRDefault="005F066E" w:rsidP="0017575D">
      <w:pPr>
        <w:spacing w:before="280" w:after="0"/>
        <w:jc w:val="both"/>
        <w:rPr>
          <w:rFonts w:ascii="Tahoma" w:hAnsi="Tahoma" w:cs="Tahoma"/>
          <w:sz w:val="20"/>
          <w:szCs w:val="20"/>
        </w:rPr>
      </w:pPr>
      <w:r w:rsidRPr="005F066E">
        <w:rPr>
          <w:rFonts w:ascii="Tahoma" w:hAnsi="Tahoma" w:cs="Tahoma"/>
          <w:sz w:val="20"/>
          <w:szCs w:val="20"/>
        </w:rPr>
        <w:t>Personeelsdienst</w:t>
      </w:r>
      <w:r w:rsidR="00E82901" w:rsidRPr="005F066E">
        <w:rPr>
          <w:rFonts w:ascii="Tahoma" w:hAnsi="Tahoma" w:cs="Tahoma"/>
          <w:sz w:val="20"/>
          <w:szCs w:val="20"/>
        </w:rPr>
        <w:t xml:space="preserve"> </w:t>
      </w:r>
    </w:p>
    <w:p w:rsidR="00E82901" w:rsidRPr="005F066E" w:rsidRDefault="00E82901" w:rsidP="0017575D">
      <w:pPr>
        <w:spacing w:after="0"/>
        <w:jc w:val="both"/>
        <w:rPr>
          <w:rFonts w:ascii="Tahoma" w:hAnsi="Tahoma" w:cs="Tahoma"/>
          <w:sz w:val="20"/>
          <w:szCs w:val="20"/>
        </w:rPr>
      </w:pPr>
      <w:r w:rsidRPr="005F066E">
        <w:rPr>
          <w:rFonts w:ascii="Tahoma" w:hAnsi="Tahoma" w:cs="Tahoma"/>
          <w:sz w:val="20"/>
          <w:szCs w:val="20"/>
        </w:rPr>
        <w:t>02/462.05.40</w:t>
      </w:r>
    </w:p>
    <w:p w:rsidR="00E82901" w:rsidRPr="005F066E" w:rsidRDefault="0084414D" w:rsidP="0017575D">
      <w:pPr>
        <w:jc w:val="both"/>
        <w:rPr>
          <w:rFonts w:ascii="Tahoma" w:hAnsi="Tahoma" w:cs="Tahoma"/>
          <w:sz w:val="20"/>
          <w:szCs w:val="20"/>
        </w:rPr>
      </w:pPr>
      <w:hyperlink r:id="rId9" w:history="1">
        <w:r w:rsidR="00371B11" w:rsidRPr="006A564D">
          <w:rPr>
            <w:rStyle w:val="Hyperlink"/>
            <w:rFonts w:ascii="Tahoma" w:hAnsi="Tahoma" w:cs="Tahoma"/>
            <w:sz w:val="20"/>
            <w:szCs w:val="20"/>
          </w:rPr>
          <w:t>personeelsdienst@wemmel.be</w:t>
        </w:r>
      </w:hyperlink>
    </w:p>
    <w:p w:rsidR="00E82901" w:rsidRPr="00557075" w:rsidRDefault="00E82901" w:rsidP="0017575D">
      <w:pPr>
        <w:spacing w:before="280"/>
        <w:jc w:val="both"/>
        <w:rPr>
          <w:rFonts w:ascii="Tahoma" w:hAnsi="Tahoma" w:cs="Tahoma"/>
          <w:sz w:val="20"/>
          <w:szCs w:val="20"/>
        </w:rPr>
      </w:pPr>
    </w:p>
    <w:p w:rsidR="00E82901" w:rsidRPr="00557075" w:rsidRDefault="00A93197" w:rsidP="0017575D">
      <w:pPr>
        <w:spacing w:before="280"/>
        <w:jc w:val="both"/>
        <w:rPr>
          <w:rFonts w:ascii="Tahoma" w:hAnsi="Tahoma" w:cs="Tahoma"/>
          <w:b/>
          <w:sz w:val="20"/>
          <w:szCs w:val="20"/>
        </w:rPr>
      </w:pPr>
      <w:r w:rsidRPr="00557075">
        <w:rPr>
          <w:rFonts w:ascii="Tahoma" w:hAnsi="Tahoma" w:cs="Tahoma"/>
          <w:b/>
          <w:sz w:val="20"/>
          <w:szCs w:val="20"/>
        </w:rPr>
        <w:t>Uitnodiging:</w:t>
      </w:r>
    </w:p>
    <w:p w:rsidR="00E82901" w:rsidRPr="00557075" w:rsidRDefault="00F10B52" w:rsidP="0017575D">
      <w:pPr>
        <w:spacing w:before="280"/>
        <w:jc w:val="both"/>
        <w:rPr>
          <w:rFonts w:ascii="Tahoma" w:hAnsi="Tahoma" w:cs="Tahoma"/>
          <w:sz w:val="20"/>
          <w:szCs w:val="20"/>
        </w:rPr>
      </w:pPr>
      <w:r w:rsidRPr="00557075">
        <w:rPr>
          <w:rFonts w:ascii="Tahoma" w:hAnsi="Tahoma" w:cs="Tahoma"/>
          <w:sz w:val="20"/>
          <w:szCs w:val="20"/>
        </w:rPr>
        <w:t>Alle kandidaten die door het college van burgemeester en schepenen aanvaard worden voor deelname aan de selectieprocedure (cf. voldoen aan de toelatings- en aanwervingsvoo</w:t>
      </w:r>
      <w:r w:rsidR="002D293B">
        <w:rPr>
          <w:rFonts w:ascii="Tahoma" w:hAnsi="Tahoma" w:cs="Tahoma"/>
          <w:sz w:val="20"/>
          <w:szCs w:val="20"/>
        </w:rPr>
        <w:t>rwaarden) worden door de p</w:t>
      </w:r>
      <w:r w:rsidR="005F066E">
        <w:rPr>
          <w:rFonts w:ascii="Tahoma" w:hAnsi="Tahoma" w:cs="Tahoma"/>
          <w:sz w:val="20"/>
          <w:szCs w:val="20"/>
        </w:rPr>
        <w:t xml:space="preserve">ersoneelsdienst </w:t>
      </w:r>
      <w:r w:rsidRPr="00557075">
        <w:rPr>
          <w:rFonts w:ascii="Tahoma" w:hAnsi="Tahoma" w:cs="Tahoma"/>
          <w:sz w:val="20"/>
          <w:szCs w:val="20"/>
        </w:rPr>
        <w:t xml:space="preserve">uitgenodigd voor deelname aan de selectieproeven en dit ten minste </w:t>
      </w:r>
      <w:r w:rsidR="009C38F8" w:rsidRPr="00557075">
        <w:rPr>
          <w:rFonts w:ascii="Tahoma" w:hAnsi="Tahoma" w:cs="Tahoma"/>
          <w:sz w:val="20"/>
          <w:szCs w:val="20"/>
        </w:rPr>
        <w:t>14 kalenderdagen op voorhand.</w:t>
      </w:r>
      <w:r w:rsidRPr="00557075">
        <w:rPr>
          <w:rFonts w:ascii="Tahoma" w:hAnsi="Tahoma" w:cs="Tahoma"/>
          <w:sz w:val="20"/>
          <w:szCs w:val="20"/>
        </w:rPr>
        <w:t xml:space="preserve"> </w:t>
      </w:r>
    </w:p>
    <w:p w:rsidR="00976B4E" w:rsidRPr="00557075" w:rsidRDefault="009C38F8" w:rsidP="00DC09C1">
      <w:pPr>
        <w:spacing w:before="280"/>
        <w:jc w:val="both"/>
        <w:rPr>
          <w:rFonts w:ascii="Tahoma" w:hAnsi="Tahoma" w:cs="Tahoma"/>
          <w:sz w:val="20"/>
          <w:szCs w:val="20"/>
        </w:rPr>
      </w:pPr>
      <w:r w:rsidRPr="00557075">
        <w:rPr>
          <w:rFonts w:ascii="Tahoma" w:hAnsi="Tahoma" w:cs="Tahoma"/>
          <w:sz w:val="20"/>
          <w:szCs w:val="20"/>
        </w:rPr>
        <w:t>Als de selectieproef een preselectie bevat, worden de kandidaten daarvan op de hoogte gebracht.</w:t>
      </w:r>
    </w:p>
    <w:p w:rsidR="00E82901" w:rsidRPr="00557075" w:rsidRDefault="00E82901" w:rsidP="0017575D">
      <w:pPr>
        <w:pStyle w:val="Kop1"/>
        <w:pBdr>
          <w:bottom w:val="single" w:sz="4" w:space="1" w:color="auto"/>
        </w:pBdr>
        <w:spacing w:before="280"/>
        <w:rPr>
          <w:rFonts w:ascii="Tahoma" w:hAnsi="Tahoma" w:cs="Tahoma"/>
          <w:sz w:val="20"/>
          <w:szCs w:val="20"/>
        </w:rPr>
      </w:pPr>
      <w:r w:rsidRPr="00557075">
        <w:rPr>
          <w:rFonts w:ascii="Tahoma" w:hAnsi="Tahoma" w:cs="Tahoma"/>
          <w:sz w:val="20"/>
          <w:szCs w:val="20"/>
        </w:rPr>
        <w:br w:type="page"/>
      </w:r>
      <w:r w:rsidRPr="00557075">
        <w:rPr>
          <w:rFonts w:ascii="Tahoma" w:hAnsi="Tahoma" w:cs="Tahoma"/>
          <w:sz w:val="20"/>
          <w:szCs w:val="20"/>
        </w:rPr>
        <w:lastRenderedPageBreak/>
        <w:t>5. De salarisgegevens</w:t>
      </w:r>
    </w:p>
    <w:p w:rsidR="0041219B" w:rsidRDefault="0041219B" w:rsidP="00360E59">
      <w:pPr>
        <w:spacing w:after="0"/>
        <w:rPr>
          <w:rFonts w:ascii="Tahoma" w:hAnsi="Tahoma" w:cs="Tahoma"/>
          <w:b/>
          <w:sz w:val="20"/>
          <w:szCs w:val="20"/>
          <w:highlight w:val="yellow"/>
        </w:rPr>
      </w:pPr>
    </w:p>
    <w:p w:rsidR="005072BC" w:rsidRPr="00BF57AB" w:rsidRDefault="005072BC" w:rsidP="00360E59">
      <w:pPr>
        <w:spacing w:after="0"/>
        <w:rPr>
          <w:rFonts w:ascii="Tahoma" w:hAnsi="Tahoma" w:cs="Tahoma"/>
          <w:b/>
          <w:sz w:val="20"/>
          <w:szCs w:val="20"/>
        </w:rPr>
      </w:pPr>
      <w:r w:rsidRPr="00BF57AB">
        <w:rPr>
          <w:rFonts w:ascii="Tahoma" w:hAnsi="Tahoma" w:cs="Tahoma"/>
          <w:b/>
          <w:sz w:val="20"/>
          <w:szCs w:val="20"/>
        </w:rPr>
        <w:t>B1-B2-B3</w:t>
      </w:r>
    </w:p>
    <w:p w:rsidR="005072BC" w:rsidRPr="00557075" w:rsidRDefault="005072BC" w:rsidP="00D77842">
      <w:pPr>
        <w:spacing w:after="0"/>
        <w:jc w:val="both"/>
        <w:rPr>
          <w:rFonts w:ascii="Tahoma" w:hAnsi="Tahoma" w:cs="Tahoma"/>
          <w:b/>
          <w:sz w:val="20"/>
          <w:szCs w:val="20"/>
        </w:rPr>
      </w:pPr>
      <w:r w:rsidRPr="00557075">
        <w:rPr>
          <w:rFonts w:ascii="Tahoma" w:hAnsi="Tahoma" w:cs="Tahoma"/>
          <w:sz w:val="20"/>
          <w:szCs w:val="20"/>
        </w:rPr>
        <w:t xml:space="preserve">Aan vermelde betrekkingen is een functionele loopbaan verbonden met de salarisschalen B1-B2-B3. Nadat 4 jaar schaalanciënniteit in B1 werd verworven, is doorstroming naar B2 mogelijk op basis van een gunstige evaluatie. Doorstroming naar B3 is mogelijk na 18 jaar gecumuleerde schaalanciënniteit in B1 en B2 en een gunstig evaluatieresultaat. </w:t>
      </w:r>
    </w:p>
    <w:p w:rsidR="005072BC" w:rsidRPr="00557075" w:rsidRDefault="005072BC" w:rsidP="00D77842">
      <w:pPr>
        <w:spacing w:after="0"/>
        <w:jc w:val="both"/>
        <w:rPr>
          <w:rFonts w:ascii="Tahoma" w:hAnsi="Tahoma" w:cs="Tahoma"/>
          <w:sz w:val="20"/>
          <w:szCs w:val="20"/>
        </w:rPr>
      </w:pPr>
      <w:r w:rsidRPr="00557075">
        <w:rPr>
          <w:rFonts w:ascii="Tahoma" w:hAnsi="Tahoma" w:cs="Tahoma"/>
          <w:sz w:val="20"/>
          <w:szCs w:val="20"/>
        </w:rPr>
        <w:t xml:space="preserve">Het minimum bruto maandsalaris </w:t>
      </w:r>
      <w:r w:rsidRPr="00BF57AB">
        <w:rPr>
          <w:rFonts w:ascii="Tahoma" w:hAnsi="Tahoma" w:cs="Tahoma"/>
          <w:sz w:val="20"/>
          <w:szCs w:val="20"/>
        </w:rPr>
        <w:t>bedraagt € 2.</w:t>
      </w:r>
      <w:r w:rsidR="00AA1E8E" w:rsidRPr="00BF57AB">
        <w:rPr>
          <w:rFonts w:ascii="Tahoma" w:hAnsi="Tahoma" w:cs="Tahoma"/>
          <w:sz w:val="20"/>
          <w:szCs w:val="20"/>
        </w:rPr>
        <w:t>460</w:t>
      </w:r>
      <w:r w:rsidR="00DD6C3B" w:rsidRPr="00BF57AB">
        <w:rPr>
          <w:rFonts w:ascii="Tahoma" w:hAnsi="Tahoma" w:cs="Tahoma"/>
          <w:sz w:val="20"/>
          <w:szCs w:val="20"/>
        </w:rPr>
        <w:t>,</w:t>
      </w:r>
      <w:r w:rsidR="00AA1E8E" w:rsidRPr="00BF57AB">
        <w:rPr>
          <w:rFonts w:ascii="Tahoma" w:hAnsi="Tahoma" w:cs="Tahoma"/>
          <w:sz w:val="20"/>
          <w:szCs w:val="20"/>
        </w:rPr>
        <w:t>7</w:t>
      </w:r>
      <w:r w:rsidR="00DD6C3B" w:rsidRPr="00BF57AB">
        <w:rPr>
          <w:rFonts w:ascii="Tahoma" w:hAnsi="Tahoma" w:cs="Tahoma"/>
          <w:sz w:val="20"/>
          <w:szCs w:val="20"/>
        </w:rPr>
        <w:t>8</w:t>
      </w:r>
      <w:r w:rsidRPr="00557075">
        <w:rPr>
          <w:rFonts w:ascii="Tahoma" w:hAnsi="Tahoma" w:cs="Tahoma"/>
          <w:sz w:val="20"/>
          <w:szCs w:val="20"/>
        </w:rPr>
        <w:t xml:space="preserve"> voor een voltijdse betrekking.</w:t>
      </w:r>
      <w:r w:rsidR="00360E59">
        <w:rPr>
          <w:rFonts w:ascii="Tahoma" w:hAnsi="Tahoma" w:cs="Tahoma"/>
          <w:sz w:val="20"/>
          <w:szCs w:val="20"/>
        </w:rPr>
        <w:t xml:space="preserve">  </w:t>
      </w:r>
      <w:r w:rsidRPr="00557075">
        <w:rPr>
          <w:rFonts w:ascii="Tahoma" w:hAnsi="Tahoma" w:cs="Tahoma"/>
          <w:sz w:val="20"/>
          <w:szCs w:val="20"/>
        </w:rPr>
        <w:t xml:space="preserve">Dit bedrag is aangepast aan de huidige index, reglementaire toeslagen (bv. vakantiegeld en </w:t>
      </w:r>
      <w:proofErr w:type="spellStart"/>
      <w:r w:rsidRPr="00557075">
        <w:rPr>
          <w:rFonts w:ascii="Tahoma" w:hAnsi="Tahoma" w:cs="Tahoma"/>
          <w:sz w:val="20"/>
          <w:szCs w:val="20"/>
        </w:rPr>
        <w:t>eindejaarstoelage</w:t>
      </w:r>
      <w:proofErr w:type="spellEnd"/>
      <w:r w:rsidRPr="00557075">
        <w:rPr>
          <w:rFonts w:ascii="Tahoma" w:hAnsi="Tahoma" w:cs="Tahoma"/>
          <w:sz w:val="20"/>
          <w:szCs w:val="20"/>
        </w:rPr>
        <w:t>) niet inbegrepen.</w:t>
      </w:r>
    </w:p>
    <w:p w:rsidR="005072BC" w:rsidRPr="00557075" w:rsidRDefault="005072BC" w:rsidP="00D77842">
      <w:pPr>
        <w:spacing w:after="0"/>
        <w:jc w:val="both"/>
        <w:rPr>
          <w:rFonts w:ascii="Tahoma" w:hAnsi="Tahoma" w:cs="Tahoma"/>
          <w:sz w:val="20"/>
          <w:szCs w:val="20"/>
        </w:rPr>
      </w:pPr>
      <w:r w:rsidRPr="00557075">
        <w:rPr>
          <w:rFonts w:ascii="Tahoma" w:hAnsi="Tahoma" w:cs="Tahoma"/>
          <w:sz w:val="20"/>
          <w:szCs w:val="20"/>
        </w:rPr>
        <w:t>Werkelijke diensten in statutair of contractueel dienstverband bij een overheid komen in aanmerking voor de opbouw van geldelijke anciënniteit.</w:t>
      </w:r>
    </w:p>
    <w:p w:rsidR="005072BC" w:rsidRPr="00557075" w:rsidRDefault="005072BC" w:rsidP="00360E59">
      <w:pPr>
        <w:spacing w:after="0"/>
        <w:jc w:val="both"/>
        <w:rPr>
          <w:rFonts w:ascii="Tahoma" w:hAnsi="Tahoma" w:cs="Tahoma"/>
          <w:sz w:val="20"/>
          <w:szCs w:val="20"/>
        </w:rPr>
      </w:pPr>
      <w:r w:rsidRPr="00557075">
        <w:rPr>
          <w:rFonts w:ascii="Tahoma" w:hAnsi="Tahoma" w:cs="Tahoma"/>
          <w:sz w:val="20"/>
          <w:szCs w:val="20"/>
        </w:rPr>
        <w:t>Beroepservaring in de privésector of als zelfstandige kunnen in aanmerking genomen worden op voorwaarde dat die beroepservaring rechtstreeks relevant is voor de uitoefening van de functie.</w:t>
      </w:r>
    </w:p>
    <w:p w:rsidR="00AA31C9" w:rsidRPr="00557075" w:rsidRDefault="00360E59" w:rsidP="00360E59">
      <w:pPr>
        <w:spacing w:after="0"/>
        <w:jc w:val="both"/>
        <w:rPr>
          <w:rFonts w:ascii="Tahoma" w:hAnsi="Tahoma" w:cs="Tahoma"/>
          <w:sz w:val="20"/>
          <w:szCs w:val="20"/>
        </w:rPr>
      </w:pPr>
      <w:r w:rsidRPr="00557075">
        <w:rPr>
          <w:rFonts w:ascii="Tahoma" w:hAnsi="Tahoma" w:cs="Tahoma"/>
          <w:sz w:val="20"/>
          <w:szCs w:val="20"/>
        </w:rPr>
        <w:t>Hieronder vindt u een overzicht van de</w:t>
      </w:r>
      <w:r>
        <w:rPr>
          <w:rFonts w:ascii="Tahoma" w:hAnsi="Tahoma" w:cs="Tahoma"/>
          <w:sz w:val="20"/>
          <w:szCs w:val="20"/>
        </w:rPr>
        <w:t xml:space="preserve"> </w:t>
      </w:r>
      <w:r w:rsidRPr="00DD6C3B">
        <w:rPr>
          <w:rFonts w:ascii="Tahoma" w:hAnsi="Tahoma" w:cs="Tahoma"/>
          <w:b/>
          <w:sz w:val="20"/>
          <w:szCs w:val="20"/>
        </w:rPr>
        <w:t>niet-geïndexeerde bruto jaarwedden</w:t>
      </w:r>
      <w:r w:rsidRPr="00557075">
        <w:rPr>
          <w:rFonts w:ascii="Tahoma" w:hAnsi="Tahoma" w:cs="Tahoma"/>
          <w:sz w:val="20"/>
          <w:szCs w:val="20"/>
        </w:rPr>
        <w:t xml:space="preserve">. Deze bedragen </w:t>
      </w:r>
      <w:r>
        <w:rPr>
          <w:rFonts w:ascii="Tahoma" w:hAnsi="Tahoma" w:cs="Tahoma"/>
          <w:sz w:val="20"/>
          <w:szCs w:val="20"/>
        </w:rPr>
        <w:t xml:space="preserve">moeten nog </w:t>
      </w:r>
      <w:r w:rsidRPr="00557075">
        <w:rPr>
          <w:rFonts w:ascii="Tahoma" w:hAnsi="Tahoma" w:cs="Tahoma"/>
          <w:sz w:val="20"/>
          <w:szCs w:val="20"/>
        </w:rPr>
        <w:t xml:space="preserve">aangepast </w:t>
      </w:r>
      <w:r>
        <w:rPr>
          <w:rFonts w:ascii="Tahoma" w:hAnsi="Tahoma" w:cs="Tahoma"/>
          <w:sz w:val="20"/>
          <w:szCs w:val="20"/>
        </w:rPr>
        <w:t xml:space="preserve">worden </w:t>
      </w:r>
      <w:r w:rsidRPr="00557075">
        <w:rPr>
          <w:rFonts w:ascii="Tahoma" w:hAnsi="Tahoma" w:cs="Tahoma"/>
          <w:sz w:val="20"/>
          <w:szCs w:val="20"/>
        </w:rPr>
        <w:t xml:space="preserve">aan de index.  ( </w:t>
      </w:r>
      <w:r w:rsidR="00DD6C3B" w:rsidRPr="00356514">
        <w:rPr>
          <w:rFonts w:ascii="Tahoma" w:hAnsi="Tahoma" w:cs="Tahoma"/>
          <w:b/>
          <w:sz w:val="20"/>
          <w:szCs w:val="20"/>
        </w:rPr>
        <w:t xml:space="preserve">index </w:t>
      </w:r>
      <w:r w:rsidR="00DD6C3B" w:rsidRPr="00BF57AB">
        <w:rPr>
          <w:rFonts w:ascii="Tahoma" w:hAnsi="Tahoma" w:cs="Tahoma"/>
          <w:b/>
          <w:sz w:val="20"/>
          <w:szCs w:val="20"/>
        </w:rPr>
        <w:t>01/</w:t>
      </w:r>
      <w:r w:rsidR="00AA1E8E" w:rsidRPr="00BF57AB">
        <w:rPr>
          <w:rFonts w:ascii="Tahoma" w:hAnsi="Tahoma" w:cs="Tahoma"/>
          <w:b/>
          <w:sz w:val="20"/>
          <w:szCs w:val="20"/>
        </w:rPr>
        <w:t>1</w:t>
      </w:r>
      <w:r w:rsidR="00DD6C3B" w:rsidRPr="00BF57AB">
        <w:rPr>
          <w:rFonts w:ascii="Tahoma" w:hAnsi="Tahoma" w:cs="Tahoma"/>
          <w:b/>
          <w:sz w:val="20"/>
          <w:szCs w:val="20"/>
        </w:rPr>
        <w:t>0</w:t>
      </w:r>
      <w:r w:rsidR="00AA1E8E" w:rsidRPr="00BF57AB">
        <w:rPr>
          <w:rFonts w:ascii="Tahoma" w:hAnsi="Tahoma" w:cs="Tahoma"/>
          <w:b/>
          <w:sz w:val="20"/>
          <w:szCs w:val="20"/>
        </w:rPr>
        <w:t>/2018</w:t>
      </w:r>
      <w:r w:rsidR="00DD6C3B" w:rsidRPr="00BF57AB">
        <w:rPr>
          <w:rFonts w:ascii="Tahoma" w:hAnsi="Tahoma" w:cs="Tahoma"/>
          <w:b/>
          <w:sz w:val="20"/>
          <w:szCs w:val="20"/>
        </w:rPr>
        <w:t xml:space="preserve"> : 1,7</w:t>
      </w:r>
      <w:r w:rsidR="00AA1E8E" w:rsidRPr="00BF57AB">
        <w:rPr>
          <w:rFonts w:ascii="Tahoma" w:hAnsi="Tahoma" w:cs="Tahoma"/>
          <w:b/>
          <w:sz w:val="20"/>
          <w:szCs w:val="20"/>
        </w:rPr>
        <w:t>069</w:t>
      </w:r>
      <w:r w:rsidRPr="00557075">
        <w:rPr>
          <w:rFonts w:ascii="Tahoma" w:hAnsi="Tahoma" w:cs="Tahoma"/>
          <w:sz w:val="20"/>
          <w:szCs w:val="20"/>
        </w:rPr>
        <w:t>)</w:t>
      </w:r>
      <w:r w:rsidR="00AA31C9" w:rsidRPr="00557075">
        <w:rPr>
          <w:rFonts w:ascii="Tahoma" w:hAnsi="Tahoma" w:cs="Tahoma"/>
          <w:sz w:val="20"/>
          <w:szCs w:val="20"/>
        </w:rPr>
        <w:t xml:space="preserve"> </w:t>
      </w:r>
    </w:p>
    <w:p w:rsidR="005072BC" w:rsidRPr="00557075" w:rsidRDefault="00116143" w:rsidP="00D77842">
      <w:pPr>
        <w:rPr>
          <w:rFonts w:ascii="Tahoma" w:hAnsi="Tahoma" w:cs="Tahoma"/>
          <w:sz w:val="20"/>
          <w:szCs w:val="20"/>
        </w:rPr>
      </w:pPr>
      <w:r w:rsidRPr="00116143">
        <w:rPr>
          <w:noProof/>
          <w:lang w:eastAsia="nl-BE"/>
        </w:rPr>
        <w:lastRenderedPageBreak/>
        <w:drawing>
          <wp:inline distT="0" distB="0" distL="0" distR="0">
            <wp:extent cx="2219325" cy="6000750"/>
            <wp:effectExtent l="0" t="0" r="952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5795" cy="6018244"/>
                    </a:xfrm>
                    <a:prstGeom prst="rect">
                      <a:avLst/>
                    </a:prstGeom>
                    <a:noFill/>
                    <a:ln>
                      <a:noFill/>
                    </a:ln>
                  </pic:spPr>
                </pic:pic>
              </a:graphicData>
            </a:graphic>
          </wp:inline>
        </w:drawing>
      </w:r>
      <w:r w:rsidR="005072BC" w:rsidRPr="00557075">
        <w:rPr>
          <w:rFonts w:ascii="Tahoma" w:hAnsi="Tahoma" w:cs="Tahoma"/>
          <w:sz w:val="20"/>
          <w:szCs w:val="20"/>
        </w:rPr>
        <w:br w:type="page"/>
      </w:r>
    </w:p>
    <w:p w:rsidR="00E34427" w:rsidRPr="00557075" w:rsidRDefault="00E34427" w:rsidP="00DC09C1">
      <w:pPr>
        <w:pStyle w:val="Kop1"/>
        <w:pBdr>
          <w:bottom w:val="single" w:sz="4" w:space="1" w:color="auto"/>
        </w:pBdr>
        <w:spacing w:before="280"/>
        <w:rPr>
          <w:rFonts w:ascii="Tahoma" w:hAnsi="Tahoma" w:cs="Tahoma"/>
          <w:sz w:val="20"/>
          <w:szCs w:val="20"/>
        </w:rPr>
      </w:pPr>
      <w:r w:rsidRPr="00557075">
        <w:rPr>
          <w:rFonts w:ascii="Tahoma" w:hAnsi="Tahoma" w:cs="Tahoma"/>
          <w:sz w:val="20"/>
          <w:szCs w:val="20"/>
        </w:rPr>
        <w:lastRenderedPageBreak/>
        <w:t>6. De sociale voordelen</w:t>
      </w:r>
    </w:p>
    <w:p w:rsidR="00E34427" w:rsidRPr="00557075" w:rsidRDefault="008C505A" w:rsidP="0017575D">
      <w:pPr>
        <w:pStyle w:val="Lijstalinea"/>
        <w:numPr>
          <w:ilvl w:val="0"/>
          <w:numId w:val="27"/>
        </w:numPr>
        <w:spacing w:before="280"/>
        <w:jc w:val="both"/>
        <w:rPr>
          <w:rFonts w:ascii="Tahoma" w:hAnsi="Tahoma" w:cs="Tahoma"/>
          <w:sz w:val="20"/>
          <w:szCs w:val="20"/>
        </w:rPr>
      </w:pPr>
      <w:r w:rsidRPr="00557075">
        <w:rPr>
          <w:rFonts w:ascii="Tahoma" w:hAnsi="Tahoma" w:cs="Tahoma"/>
          <w:sz w:val="20"/>
          <w:szCs w:val="20"/>
        </w:rPr>
        <w:t>Maaltijdcheques van €</w:t>
      </w:r>
      <w:r w:rsidR="00F079CA" w:rsidRPr="00557075">
        <w:rPr>
          <w:rFonts w:ascii="Tahoma" w:hAnsi="Tahoma" w:cs="Tahoma"/>
          <w:sz w:val="20"/>
          <w:szCs w:val="20"/>
        </w:rPr>
        <w:t xml:space="preserve"> </w:t>
      </w:r>
      <w:r w:rsidRPr="00557075">
        <w:rPr>
          <w:rFonts w:ascii="Tahoma" w:hAnsi="Tahoma" w:cs="Tahoma"/>
          <w:sz w:val="20"/>
          <w:szCs w:val="20"/>
        </w:rPr>
        <w:t>8</w:t>
      </w:r>
    </w:p>
    <w:p w:rsidR="00E34427" w:rsidRPr="00BF57AB" w:rsidRDefault="00E34427" w:rsidP="0017575D">
      <w:pPr>
        <w:pStyle w:val="Lijstalinea"/>
        <w:numPr>
          <w:ilvl w:val="0"/>
          <w:numId w:val="27"/>
        </w:numPr>
        <w:spacing w:before="280"/>
        <w:jc w:val="both"/>
        <w:rPr>
          <w:rFonts w:ascii="Tahoma" w:hAnsi="Tahoma" w:cs="Tahoma"/>
          <w:sz w:val="20"/>
          <w:szCs w:val="20"/>
        </w:rPr>
      </w:pPr>
      <w:r w:rsidRPr="00BF57AB">
        <w:rPr>
          <w:rFonts w:ascii="Tahoma" w:hAnsi="Tahoma" w:cs="Tahoma"/>
          <w:sz w:val="20"/>
          <w:szCs w:val="20"/>
        </w:rPr>
        <w:t>Gratis hospitalisatieverzekering</w:t>
      </w:r>
    </w:p>
    <w:p w:rsidR="00E34427" w:rsidRPr="00BF57AB" w:rsidRDefault="00E34427" w:rsidP="0017575D">
      <w:pPr>
        <w:pStyle w:val="Lijstalinea"/>
        <w:numPr>
          <w:ilvl w:val="0"/>
          <w:numId w:val="27"/>
        </w:numPr>
        <w:spacing w:before="280"/>
        <w:jc w:val="both"/>
        <w:rPr>
          <w:rFonts w:ascii="Tahoma" w:hAnsi="Tahoma" w:cs="Tahoma"/>
          <w:sz w:val="20"/>
          <w:szCs w:val="20"/>
        </w:rPr>
      </w:pPr>
      <w:r w:rsidRPr="00BF57AB">
        <w:rPr>
          <w:rFonts w:ascii="Tahoma" w:hAnsi="Tahoma" w:cs="Tahoma"/>
          <w:sz w:val="20"/>
          <w:szCs w:val="20"/>
        </w:rPr>
        <w:t>Mogelijkheid tot aansluiting gezinsleden aan hospitalisatieverzekering, mits bijdrage personeelslid</w:t>
      </w:r>
    </w:p>
    <w:p w:rsidR="00E34427" w:rsidRPr="00557075" w:rsidRDefault="00E34427" w:rsidP="0017575D">
      <w:pPr>
        <w:pStyle w:val="Lijstalinea"/>
        <w:numPr>
          <w:ilvl w:val="0"/>
          <w:numId w:val="27"/>
        </w:numPr>
        <w:spacing w:before="280"/>
        <w:jc w:val="both"/>
        <w:rPr>
          <w:rFonts w:ascii="Tahoma" w:hAnsi="Tahoma" w:cs="Tahoma"/>
          <w:sz w:val="20"/>
          <w:szCs w:val="20"/>
        </w:rPr>
      </w:pPr>
      <w:r w:rsidRPr="00557075">
        <w:rPr>
          <w:rFonts w:ascii="Tahoma" w:hAnsi="Tahoma" w:cs="Tahoma"/>
          <w:sz w:val="20"/>
          <w:szCs w:val="20"/>
        </w:rPr>
        <w:t xml:space="preserve">Terugbetaling woon-werkverkeer met het openbaar vervoer </w:t>
      </w:r>
    </w:p>
    <w:p w:rsidR="00E34427" w:rsidRPr="00557075" w:rsidRDefault="00E34427" w:rsidP="0017575D">
      <w:pPr>
        <w:pStyle w:val="Lijstalinea"/>
        <w:numPr>
          <w:ilvl w:val="0"/>
          <w:numId w:val="27"/>
        </w:numPr>
        <w:spacing w:before="280"/>
        <w:jc w:val="both"/>
        <w:rPr>
          <w:rFonts w:ascii="Tahoma" w:hAnsi="Tahoma" w:cs="Tahoma"/>
          <w:sz w:val="20"/>
          <w:szCs w:val="20"/>
        </w:rPr>
      </w:pPr>
      <w:r w:rsidRPr="00557075">
        <w:rPr>
          <w:rFonts w:ascii="Tahoma" w:hAnsi="Tahoma" w:cs="Tahoma"/>
          <w:sz w:val="20"/>
          <w:szCs w:val="20"/>
        </w:rPr>
        <w:t>Fietsvergoeding voor verplaatsing woon-werkverkeer a rato van het maximale wettelijke bedrag</w:t>
      </w:r>
    </w:p>
    <w:p w:rsidR="00E34427" w:rsidRPr="00557075" w:rsidRDefault="00E34427" w:rsidP="0017575D">
      <w:pPr>
        <w:pStyle w:val="Lijstalinea"/>
        <w:numPr>
          <w:ilvl w:val="0"/>
          <w:numId w:val="27"/>
        </w:numPr>
        <w:spacing w:before="280"/>
        <w:jc w:val="both"/>
        <w:rPr>
          <w:rFonts w:ascii="Tahoma" w:hAnsi="Tahoma" w:cs="Tahoma"/>
          <w:sz w:val="20"/>
          <w:szCs w:val="20"/>
        </w:rPr>
      </w:pPr>
      <w:r w:rsidRPr="00557075">
        <w:rPr>
          <w:rFonts w:ascii="Tahoma" w:hAnsi="Tahoma" w:cs="Tahoma"/>
          <w:sz w:val="20"/>
          <w:szCs w:val="20"/>
        </w:rPr>
        <w:t xml:space="preserve">Gunstige verlofregeling  </w:t>
      </w:r>
      <w:r w:rsidRPr="00557075">
        <w:rPr>
          <w:rFonts w:ascii="Tahoma" w:hAnsi="Tahoma" w:cs="Tahoma"/>
          <w:i/>
          <w:sz w:val="20"/>
          <w:szCs w:val="20"/>
        </w:rPr>
        <w:t>(cf. 30 werkdagen voor een voltijds personeelslid)</w:t>
      </w:r>
    </w:p>
    <w:p w:rsidR="00E34427" w:rsidRPr="00557075" w:rsidRDefault="00E34427" w:rsidP="0017575D">
      <w:pPr>
        <w:pStyle w:val="Lijstalinea"/>
        <w:numPr>
          <w:ilvl w:val="0"/>
          <w:numId w:val="27"/>
        </w:numPr>
        <w:spacing w:before="280"/>
        <w:jc w:val="both"/>
        <w:rPr>
          <w:rFonts w:ascii="Tahoma" w:hAnsi="Tahoma" w:cs="Tahoma"/>
          <w:sz w:val="20"/>
          <w:szCs w:val="20"/>
        </w:rPr>
      </w:pPr>
      <w:r w:rsidRPr="00557075">
        <w:rPr>
          <w:rFonts w:ascii="Tahoma" w:hAnsi="Tahoma" w:cs="Tahoma"/>
          <w:sz w:val="20"/>
          <w:szCs w:val="20"/>
        </w:rPr>
        <w:t>Opbouw 2</w:t>
      </w:r>
      <w:r w:rsidRPr="00557075">
        <w:rPr>
          <w:rFonts w:ascii="Tahoma" w:hAnsi="Tahoma" w:cs="Tahoma"/>
          <w:sz w:val="20"/>
          <w:szCs w:val="20"/>
          <w:vertAlign w:val="superscript"/>
        </w:rPr>
        <w:t>de</w:t>
      </w:r>
      <w:r w:rsidRPr="00557075">
        <w:rPr>
          <w:rFonts w:ascii="Tahoma" w:hAnsi="Tahoma" w:cs="Tahoma"/>
          <w:sz w:val="20"/>
          <w:szCs w:val="20"/>
        </w:rPr>
        <w:t xml:space="preserve">  pensioenpijler voor contractuele personeelsleden </w:t>
      </w:r>
    </w:p>
    <w:p w:rsidR="008C3B05" w:rsidRPr="00557075" w:rsidRDefault="008C3B05" w:rsidP="0017575D">
      <w:pPr>
        <w:pStyle w:val="Lijstalinea"/>
        <w:numPr>
          <w:ilvl w:val="0"/>
          <w:numId w:val="27"/>
        </w:numPr>
        <w:spacing w:before="280"/>
        <w:jc w:val="both"/>
        <w:rPr>
          <w:rFonts w:ascii="Tahoma" w:hAnsi="Tahoma" w:cs="Tahoma"/>
          <w:sz w:val="20"/>
          <w:szCs w:val="20"/>
        </w:rPr>
      </w:pPr>
      <w:r w:rsidRPr="00557075">
        <w:rPr>
          <w:rFonts w:ascii="Tahoma" w:hAnsi="Tahoma" w:cs="Tahoma"/>
          <w:sz w:val="20"/>
          <w:szCs w:val="20"/>
        </w:rPr>
        <w:t>Aansluiting bij de Gemeenschappelijke Sociale Dienst - Vlaanderen</w:t>
      </w:r>
      <w:r w:rsidR="001168C6" w:rsidRPr="00557075">
        <w:rPr>
          <w:rFonts w:ascii="Tahoma" w:hAnsi="Tahoma" w:cs="Tahoma"/>
          <w:sz w:val="20"/>
          <w:szCs w:val="20"/>
        </w:rPr>
        <w:t xml:space="preserve"> (kortingskaart)</w:t>
      </w:r>
    </w:p>
    <w:p w:rsidR="001168C6" w:rsidRPr="00557075" w:rsidRDefault="001168C6" w:rsidP="0017575D">
      <w:pPr>
        <w:pStyle w:val="Lijstalinea"/>
        <w:numPr>
          <w:ilvl w:val="0"/>
          <w:numId w:val="27"/>
        </w:numPr>
        <w:spacing w:before="280"/>
        <w:jc w:val="both"/>
        <w:rPr>
          <w:rFonts w:ascii="Tahoma" w:hAnsi="Tahoma" w:cs="Tahoma"/>
          <w:sz w:val="20"/>
          <w:szCs w:val="20"/>
        </w:rPr>
      </w:pPr>
      <w:r w:rsidRPr="00557075">
        <w:rPr>
          <w:rFonts w:ascii="Tahoma" w:hAnsi="Tahoma" w:cs="Tahoma"/>
          <w:sz w:val="20"/>
          <w:szCs w:val="20"/>
        </w:rPr>
        <w:t>Gratis lidmaatschap en ontlenen bij de gemeentelijke bibliotheek Wemmel</w:t>
      </w:r>
    </w:p>
    <w:p w:rsidR="008C3B05" w:rsidRPr="00557075" w:rsidRDefault="008C3B05" w:rsidP="0017575D">
      <w:pPr>
        <w:spacing w:before="280"/>
        <w:rPr>
          <w:rFonts w:ascii="Tahoma" w:hAnsi="Tahoma" w:cs="Tahoma"/>
          <w:sz w:val="20"/>
          <w:szCs w:val="20"/>
        </w:rPr>
      </w:pPr>
    </w:p>
    <w:p w:rsidR="008C3B05" w:rsidRPr="00557075" w:rsidRDefault="008C3B05" w:rsidP="0017575D">
      <w:pPr>
        <w:spacing w:before="280"/>
        <w:rPr>
          <w:rFonts w:ascii="Tahoma" w:hAnsi="Tahoma" w:cs="Tahoma"/>
          <w:sz w:val="20"/>
          <w:szCs w:val="20"/>
        </w:rPr>
      </w:pPr>
      <w:r w:rsidRPr="00557075">
        <w:rPr>
          <w:rFonts w:ascii="Tahoma" w:hAnsi="Tahoma" w:cs="Tahoma"/>
          <w:sz w:val="20"/>
          <w:szCs w:val="20"/>
        </w:rPr>
        <w:br w:type="page"/>
      </w:r>
    </w:p>
    <w:p w:rsidR="00DC09C1" w:rsidRPr="00557075" w:rsidRDefault="008C3B05" w:rsidP="00DC09C1">
      <w:pPr>
        <w:pStyle w:val="Kop1"/>
        <w:pBdr>
          <w:bottom w:val="single" w:sz="4" w:space="1" w:color="auto"/>
        </w:pBdr>
        <w:spacing w:before="280"/>
        <w:rPr>
          <w:rFonts w:ascii="Tahoma" w:hAnsi="Tahoma" w:cs="Tahoma"/>
          <w:sz w:val="20"/>
          <w:szCs w:val="20"/>
        </w:rPr>
      </w:pPr>
      <w:r w:rsidRPr="00557075">
        <w:rPr>
          <w:rFonts w:ascii="Tahoma" w:hAnsi="Tahoma" w:cs="Tahoma"/>
          <w:sz w:val="20"/>
          <w:szCs w:val="20"/>
        </w:rPr>
        <w:lastRenderedPageBreak/>
        <w:t xml:space="preserve">7. Algemene inlichtingen omtrent de </w:t>
      </w:r>
      <w:r w:rsidR="001168C6" w:rsidRPr="00557075">
        <w:rPr>
          <w:rFonts w:ascii="Tahoma" w:hAnsi="Tahoma" w:cs="Tahoma"/>
          <w:sz w:val="20"/>
          <w:szCs w:val="20"/>
        </w:rPr>
        <w:t>werking</w:t>
      </w:r>
    </w:p>
    <w:p w:rsidR="00291BBD" w:rsidRPr="00557075" w:rsidRDefault="00291BBD" w:rsidP="0017575D">
      <w:pPr>
        <w:spacing w:before="280"/>
        <w:jc w:val="both"/>
        <w:rPr>
          <w:rFonts w:ascii="Tahoma" w:hAnsi="Tahoma" w:cs="Tahoma"/>
          <w:sz w:val="20"/>
          <w:szCs w:val="20"/>
        </w:rPr>
      </w:pPr>
      <w:r w:rsidRPr="00557075">
        <w:rPr>
          <w:rFonts w:ascii="Tahoma" w:hAnsi="Tahoma" w:cs="Tahoma"/>
          <w:sz w:val="20"/>
          <w:szCs w:val="20"/>
        </w:rPr>
        <w:t xml:space="preserve">Een arbeidsweek voor een voltijds personeelslid bedraagt 38 uren per week, a rato van 5 arbeidsdagen van een standaardtijd van 7 u. 36min. per dag.  Een halve </w:t>
      </w:r>
      <w:proofErr w:type="spellStart"/>
      <w:r w:rsidRPr="00557075">
        <w:rPr>
          <w:rFonts w:ascii="Tahoma" w:hAnsi="Tahoma" w:cs="Tahoma"/>
          <w:sz w:val="20"/>
          <w:szCs w:val="20"/>
        </w:rPr>
        <w:t>dagprestatie</w:t>
      </w:r>
      <w:proofErr w:type="spellEnd"/>
      <w:r w:rsidRPr="00557075">
        <w:rPr>
          <w:rFonts w:ascii="Tahoma" w:hAnsi="Tahoma" w:cs="Tahoma"/>
          <w:sz w:val="20"/>
          <w:szCs w:val="20"/>
        </w:rPr>
        <w:t xml:space="preserve"> bedraagt standaardtijd 3 u. 48min. per dag.</w:t>
      </w:r>
    </w:p>
    <w:p w:rsidR="00291BBD" w:rsidRPr="00557075" w:rsidRDefault="00291BBD" w:rsidP="0017575D">
      <w:pPr>
        <w:spacing w:before="280"/>
        <w:jc w:val="both"/>
        <w:rPr>
          <w:rFonts w:ascii="Tahoma" w:hAnsi="Tahoma" w:cs="Tahoma"/>
          <w:sz w:val="20"/>
          <w:szCs w:val="20"/>
        </w:rPr>
      </w:pPr>
      <w:r w:rsidRPr="00557075">
        <w:rPr>
          <w:rFonts w:ascii="Tahoma" w:hAnsi="Tahoma" w:cs="Tahoma"/>
          <w:sz w:val="20"/>
          <w:szCs w:val="20"/>
        </w:rPr>
        <w:t>Een 4/5-tijds uurrooster beloopt 30 u. 24 min. per week en een halftijdse tewerkstelling staat voor 19 u. per week.</w:t>
      </w:r>
    </w:p>
    <w:p w:rsidR="00291BBD" w:rsidRPr="00557075" w:rsidRDefault="00291BBD" w:rsidP="0017575D">
      <w:pPr>
        <w:spacing w:before="280"/>
        <w:jc w:val="both"/>
        <w:rPr>
          <w:rFonts w:ascii="Tahoma" w:hAnsi="Tahoma" w:cs="Tahoma"/>
          <w:sz w:val="20"/>
          <w:szCs w:val="20"/>
        </w:rPr>
      </w:pPr>
      <w:r w:rsidRPr="00557075">
        <w:rPr>
          <w:rFonts w:ascii="Tahoma" w:hAnsi="Tahoma" w:cs="Tahoma"/>
          <w:sz w:val="20"/>
          <w:szCs w:val="20"/>
        </w:rPr>
        <w:t>Deze tijdsduur wordt ook evenredig aangerekend bij vakantie, ziekte,…</w:t>
      </w:r>
    </w:p>
    <w:p w:rsidR="00A93197" w:rsidRPr="00557075" w:rsidRDefault="00A93197" w:rsidP="0017575D">
      <w:pPr>
        <w:spacing w:before="280" w:after="0"/>
        <w:rPr>
          <w:rFonts w:ascii="Tahoma" w:hAnsi="Tahoma" w:cs="Tahoma"/>
          <w:b/>
          <w:sz w:val="20"/>
          <w:szCs w:val="20"/>
          <w:highlight w:val="yellow"/>
        </w:rPr>
      </w:pPr>
    </w:p>
    <w:p w:rsidR="008C3B05" w:rsidRPr="00557075" w:rsidRDefault="00291BBD" w:rsidP="0017575D">
      <w:pPr>
        <w:spacing w:before="280"/>
        <w:rPr>
          <w:rFonts w:ascii="Tahoma" w:hAnsi="Tahoma" w:cs="Tahoma"/>
          <w:b/>
          <w:sz w:val="20"/>
          <w:szCs w:val="20"/>
        </w:rPr>
      </w:pPr>
      <w:r w:rsidRPr="00BF57AB">
        <w:rPr>
          <w:rFonts w:ascii="Tahoma" w:hAnsi="Tahoma" w:cs="Tahoma"/>
          <w:b/>
          <w:sz w:val="20"/>
          <w:szCs w:val="20"/>
        </w:rPr>
        <w:t>Administratie</w:t>
      </w:r>
    </w:p>
    <w:p w:rsidR="00291BBD" w:rsidRPr="00557075" w:rsidRDefault="00291BBD" w:rsidP="0017575D">
      <w:pPr>
        <w:spacing w:before="280"/>
        <w:jc w:val="both"/>
        <w:rPr>
          <w:rFonts w:ascii="Tahoma" w:hAnsi="Tahoma" w:cs="Tahoma"/>
          <w:sz w:val="20"/>
          <w:szCs w:val="20"/>
        </w:rPr>
      </w:pPr>
      <w:r w:rsidRPr="00557075">
        <w:rPr>
          <w:rFonts w:ascii="Tahoma" w:hAnsi="Tahoma" w:cs="Tahoma"/>
          <w:sz w:val="20"/>
          <w:szCs w:val="20"/>
        </w:rPr>
        <w:t>De administratieve personeelsleden en schoonmaakpersoneel worden met een variabele werktijdregeling tewerkgesteld.  Dit betekent dat de werktijd wordt verdeeld in stamtijden en glijtijden.</w:t>
      </w:r>
    </w:p>
    <w:p w:rsidR="00291BBD" w:rsidRPr="00557075" w:rsidRDefault="00291BBD" w:rsidP="0017575D">
      <w:pPr>
        <w:spacing w:before="280"/>
        <w:jc w:val="both"/>
        <w:rPr>
          <w:rFonts w:ascii="Tahoma" w:hAnsi="Tahoma" w:cs="Tahoma"/>
          <w:sz w:val="20"/>
          <w:szCs w:val="20"/>
        </w:rPr>
      </w:pPr>
      <w:r w:rsidRPr="00557075">
        <w:rPr>
          <w:rFonts w:ascii="Tahoma" w:hAnsi="Tahoma" w:cs="Tahoma"/>
          <w:sz w:val="20"/>
          <w:szCs w:val="20"/>
        </w:rPr>
        <w:t xml:space="preserve">De </w:t>
      </w:r>
      <w:r w:rsidRPr="00557075">
        <w:rPr>
          <w:rFonts w:ascii="Tahoma" w:hAnsi="Tahoma" w:cs="Tahoma"/>
          <w:b/>
          <w:sz w:val="20"/>
          <w:szCs w:val="20"/>
        </w:rPr>
        <w:t>stamtijd</w:t>
      </w:r>
      <w:r w:rsidRPr="00557075">
        <w:rPr>
          <w:rFonts w:ascii="Tahoma" w:hAnsi="Tahoma" w:cs="Tahoma"/>
          <w:sz w:val="20"/>
          <w:szCs w:val="20"/>
        </w:rPr>
        <w:t xml:space="preserve"> is de periode waarin ieder personeelslid aanwezig moet zijn.  De afwezigheid tijdens de stamtijd kan alleen gerechtvaardigd worden door een vakantie, een ziekte, een opdracht, een dienstvrijstelling, </w:t>
      </w:r>
      <w:proofErr w:type="spellStart"/>
      <w:r w:rsidRPr="00557075">
        <w:rPr>
          <w:rFonts w:ascii="Tahoma" w:hAnsi="Tahoma" w:cs="Tahoma"/>
          <w:sz w:val="20"/>
          <w:szCs w:val="20"/>
        </w:rPr>
        <w:t>enz</w:t>
      </w:r>
      <w:proofErr w:type="spellEnd"/>
      <w:r w:rsidRPr="00557075">
        <w:rPr>
          <w:rFonts w:ascii="Tahoma" w:hAnsi="Tahoma" w:cs="Tahoma"/>
          <w:sz w:val="20"/>
          <w:szCs w:val="20"/>
        </w:rPr>
        <w:t>…..</w:t>
      </w:r>
    </w:p>
    <w:p w:rsidR="00291BBD" w:rsidRPr="00557075" w:rsidRDefault="00291BBD" w:rsidP="0017575D">
      <w:pPr>
        <w:spacing w:before="280"/>
        <w:jc w:val="both"/>
        <w:rPr>
          <w:rFonts w:ascii="Tahoma" w:hAnsi="Tahoma" w:cs="Tahoma"/>
          <w:sz w:val="20"/>
          <w:szCs w:val="20"/>
        </w:rPr>
      </w:pPr>
      <w:r w:rsidRPr="00557075">
        <w:rPr>
          <w:rFonts w:ascii="Tahoma" w:hAnsi="Tahoma" w:cs="Tahoma"/>
          <w:sz w:val="20"/>
          <w:szCs w:val="20"/>
        </w:rPr>
        <w:t xml:space="preserve">De </w:t>
      </w:r>
      <w:r w:rsidRPr="00557075">
        <w:rPr>
          <w:rFonts w:ascii="Tahoma" w:hAnsi="Tahoma" w:cs="Tahoma"/>
          <w:b/>
          <w:sz w:val="20"/>
          <w:szCs w:val="20"/>
        </w:rPr>
        <w:t>glijtijd</w:t>
      </w:r>
      <w:r w:rsidRPr="00557075">
        <w:rPr>
          <w:rFonts w:ascii="Tahoma" w:hAnsi="Tahoma" w:cs="Tahoma"/>
          <w:sz w:val="20"/>
          <w:szCs w:val="20"/>
        </w:rPr>
        <w:t xml:space="preserve"> is de periode waarin het personeelslid elke dag zijn uur van aankomst en vertrek kiest, </w:t>
      </w:r>
      <w:r w:rsidR="00DD5168" w:rsidRPr="00557075">
        <w:rPr>
          <w:rFonts w:ascii="Tahoma" w:hAnsi="Tahoma" w:cs="Tahoma"/>
          <w:sz w:val="20"/>
          <w:szCs w:val="20"/>
        </w:rPr>
        <w:t>rekening houdend</w:t>
      </w:r>
      <w:r w:rsidRPr="00557075">
        <w:rPr>
          <w:rFonts w:ascii="Tahoma" w:hAnsi="Tahoma" w:cs="Tahoma"/>
          <w:sz w:val="20"/>
          <w:szCs w:val="20"/>
        </w:rPr>
        <w:t xml:space="preserve"> met de goede werking van de dienst, in het bijzonder de openingsuren van het gemeentehuis.</w:t>
      </w:r>
    </w:p>
    <w:p w:rsidR="00291BBD" w:rsidRPr="00557075" w:rsidRDefault="00BF57AB" w:rsidP="0017575D">
      <w:pPr>
        <w:tabs>
          <w:tab w:val="right" w:pos="4820"/>
        </w:tabs>
        <w:spacing w:before="280" w:after="0"/>
        <w:jc w:val="both"/>
        <w:rPr>
          <w:rFonts w:ascii="Tahoma" w:hAnsi="Tahoma" w:cs="Tahoma"/>
          <w:sz w:val="20"/>
          <w:szCs w:val="20"/>
        </w:rPr>
      </w:pPr>
      <w:r>
        <w:rPr>
          <w:rFonts w:ascii="Tahoma" w:hAnsi="Tahoma" w:cs="Tahoma"/>
          <w:sz w:val="20"/>
          <w:szCs w:val="20"/>
        </w:rPr>
        <w:t>Glijtijd aanvang</w:t>
      </w:r>
      <w:r>
        <w:rPr>
          <w:rFonts w:ascii="Tahoma" w:hAnsi="Tahoma" w:cs="Tahoma"/>
          <w:sz w:val="20"/>
          <w:szCs w:val="20"/>
        </w:rPr>
        <w:tab/>
        <w:t>7</w:t>
      </w:r>
      <w:r w:rsidR="00291BBD" w:rsidRPr="00557075">
        <w:rPr>
          <w:rFonts w:ascii="Tahoma" w:hAnsi="Tahoma" w:cs="Tahoma"/>
          <w:sz w:val="20"/>
          <w:szCs w:val="20"/>
        </w:rPr>
        <w:t>.00 u. -   9.00 u.</w:t>
      </w:r>
    </w:p>
    <w:p w:rsidR="00291BBD" w:rsidRPr="00557075" w:rsidRDefault="00291BBD" w:rsidP="00F079CA">
      <w:pPr>
        <w:tabs>
          <w:tab w:val="right" w:pos="4820"/>
        </w:tabs>
        <w:spacing w:after="0"/>
        <w:jc w:val="both"/>
        <w:rPr>
          <w:rFonts w:ascii="Tahoma" w:hAnsi="Tahoma" w:cs="Tahoma"/>
          <w:sz w:val="20"/>
          <w:szCs w:val="20"/>
        </w:rPr>
      </w:pPr>
      <w:r w:rsidRPr="00557075">
        <w:rPr>
          <w:rFonts w:ascii="Tahoma" w:hAnsi="Tahoma" w:cs="Tahoma"/>
          <w:sz w:val="20"/>
          <w:szCs w:val="20"/>
        </w:rPr>
        <w:t>Stamtijd voormiddag</w:t>
      </w:r>
      <w:r w:rsidRPr="00557075">
        <w:rPr>
          <w:rFonts w:ascii="Tahoma" w:hAnsi="Tahoma" w:cs="Tahoma"/>
          <w:sz w:val="20"/>
          <w:szCs w:val="20"/>
        </w:rPr>
        <w:tab/>
        <w:t>9.00 u. - 12.00 u.</w:t>
      </w:r>
    </w:p>
    <w:p w:rsidR="00291BBD" w:rsidRPr="00557075" w:rsidRDefault="00291BBD" w:rsidP="00F079CA">
      <w:pPr>
        <w:tabs>
          <w:tab w:val="right" w:pos="4820"/>
        </w:tabs>
        <w:spacing w:after="0"/>
        <w:jc w:val="both"/>
        <w:rPr>
          <w:rFonts w:ascii="Tahoma" w:hAnsi="Tahoma" w:cs="Tahoma"/>
          <w:sz w:val="20"/>
          <w:szCs w:val="20"/>
        </w:rPr>
      </w:pPr>
      <w:r w:rsidRPr="00557075">
        <w:rPr>
          <w:rFonts w:ascii="Tahoma" w:hAnsi="Tahoma" w:cs="Tahoma"/>
          <w:sz w:val="20"/>
          <w:szCs w:val="20"/>
        </w:rPr>
        <w:t>Glijt</w:t>
      </w:r>
      <w:r w:rsidR="00BF57AB">
        <w:rPr>
          <w:rFonts w:ascii="Tahoma" w:hAnsi="Tahoma" w:cs="Tahoma"/>
          <w:sz w:val="20"/>
          <w:szCs w:val="20"/>
        </w:rPr>
        <w:t>ijd middagpauze</w:t>
      </w:r>
      <w:r w:rsidR="00BF57AB">
        <w:rPr>
          <w:rFonts w:ascii="Tahoma" w:hAnsi="Tahoma" w:cs="Tahoma"/>
          <w:sz w:val="20"/>
          <w:szCs w:val="20"/>
        </w:rPr>
        <w:tab/>
        <w:t>12.00 u. - 14.00</w:t>
      </w:r>
      <w:r w:rsidRPr="00557075">
        <w:rPr>
          <w:rFonts w:ascii="Tahoma" w:hAnsi="Tahoma" w:cs="Tahoma"/>
          <w:sz w:val="20"/>
          <w:szCs w:val="20"/>
        </w:rPr>
        <w:t xml:space="preserve"> u.</w:t>
      </w:r>
    </w:p>
    <w:p w:rsidR="00291BBD" w:rsidRPr="00557075" w:rsidRDefault="00BF57AB" w:rsidP="00F079CA">
      <w:pPr>
        <w:tabs>
          <w:tab w:val="right" w:pos="4820"/>
        </w:tabs>
        <w:spacing w:after="0"/>
        <w:jc w:val="both"/>
        <w:rPr>
          <w:rFonts w:ascii="Tahoma" w:hAnsi="Tahoma" w:cs="Tahoma"/>
          <w:sz w:val="20"/>
          <w:szCs w:val="20"/>
        </w:rPr>
      </w:pPr>
      <w:r>
        <w:rPr>
          <w:rFonts w:ascii="Tahoma" w:hAnsi="Tahoma" w:cs="Tahoma"/>
          <w:sz w:val="20"/>
          <w:szCs w:val="20"/>
        </w:rPr>
        <w:t>Stamtijd namiddag</w:t>
      </w:r>
      <w:r>
        <w:rPr>
          <w:rFonts w:ascii="Tahoma" w:hAnsi="Tahoma" w:cs="Tahoma"/>
          <w:sz w:val="20"/>
          <w:szCs w:val="20"/>
        </w:rPr>
        <w:tab/>
        <w:t>14.00</w:t>
      </w:r>
      <w:r w:rsidR="00291BBD" w:rsidRPr="00557075">
        <w:rPr>
          <w:rFonts w:ascii="Tahoma" w:hAnsi="Tahoma" w:cs="Tahoma"/>
          <w:sz w:val="20"/>
          <w:szCs w:val="20"/>
        </w:rPr>
        <w:t xml:space="preserve"> u. - 16.00 u.</w:t>
      </w:r>
    </w:p>
    <w:p w:rsidR="00291BBD" w:rsidRPr="00557075" w:rsidRDefault="00BF57AB" w:rsidP="00F079CA">
      <w:pPr>
        <w:tabs>
          <w:tab w:val="right" w:pos="4820"/>
        </w:tabs>
        <w:jc w:val="both"/>
        <w:rPr>
          <w:rFonts w:ascii="Tahoma" w:hAnsi="Tahoma" w:cs="Tahoma"/>
          <w:sz w:val="20"/>
          <w:szCs w:val="20"/>
        </w:rPr>
      </w:pPr>
      <w:r>
        <w:rPr>
          <w:rFonts w:ascii="Tahoma" w:hAnsi="Tahoma" w:cs="Tahoma"/>
          <w:sz w:val="20"/>
          <w:szCs w:val="20"/>
        </w:rPr>
        <w:t>Glijtijd einde</w:t>
      </w:r>
      <w:r>
        <w:rPr>
          <w:rFonts w:ascii="Tahoma" w:hAnsi="Tahoma" w:cs="Tahoma"/>
          <w:sz w:val="20"/>
          <w:szCs w:val="20"/>
        </w:rPr>
        <w:tab/>
        <w:t>16.00 u. - 18.00</w:t>
      </w:r>
      <w:r w:rsidR="00291BBD" w:rsidRPr="00557075">
        <w:rPr>
          <w:rFonts w:ascii="Tahoma" w:hAnsi="Tahoma" w:cs="Tahoma"/>
          <w:sz w:val="20"/>
          <w:szCs w:val="20"/>
        </w:rPr>
        <w:t xml:space="preserve"> u.</w:t>
      </w:r>
    </w:p>
    <w:p w:rsidR="00291BBD" w:rsidRPr="00557075" w:rsidRDefault="00A93197" w:rsidP="0017575D">
      <w:pPr>
        <w:spacing w:before="280"/>
        <w:jc w:val="both"/>
        <w:rPr>
          <w:rFonts w:ascii="Tahoma" w:hAnsi="Tahoma" w:cs="Tahoma"/>
          <w:sz w:val="20"/>
          <w:szCs w:val="20"/>
        </w:rPr>
      </w:pPr>
      <w:r w:rsidRPr="00557075">
        <w:rPr>
          <w:rFonts w:ascii="Tahoma" w:hAnsi="Tahoma" w:cs="Tahoma"/>
          <w:sz w:val="20"/>
          <w:szCs w:val="20"/>
        </w:rPr>
        <w:t>Onregelmatige prestaties buiten dit uurrooster zijn mogelijk volgens de modaliteiten van de rechtspositieregeling en het arbeidsreglement.</w:t>
      </w:r>
    </w:p>
    <w:p w:rsidR="00A93197" w:rsidRPr="00557075" w:rsidRDefault="00A93197" w:rsidP="0017575D">
      <w:pPr>
        <w:spacing w:before="280" w:after="0"/>
        <w:jc w:val="both"/>
        <w:rPr>
          <w:rFonts w:ascii="Tahoma" w:hAnsi="Tahoma" w:cs="Tahoma"/>
          <w:sz w:val="20"/>
          <w:szCs w:val="20"/>
        </w:rPr>
      </w:pPr>
    </w:p>
    <w:p w:rsidR="0021758F" w:rsidRPr="00557075" w:rsidRDefault="0021758F" w:rsidP="00DC09C1">
      <w:pPr>
        <w:spacing w:before="280"/>
        <w:jc w:val="both"/>
        <w:rPr>
          <w:rFonts w:ascii="Tahoma" w:hAnsi="Tahoma" w:cs="Tahoma"/>
          <w:sz w:val="20"/>
          <w:szCs w:val="20"/>
        </w:rPr>
      </w:pPr>
      <w:r w:rsidRPr="00557075">
        <w:rPr>
          <w:rFonts w:ascii="Tahoma" w:hAnsi="Tahoma" w:cs="Tahoma"/>
          <w:sz w:val="20"/>
          <w:szCs w:val="20"/>
        </w:rPr>
        <w:br w:type="page"/>
      </w:r>
    </w:p>
    <w:p w:rsidR="002D293B" w:rsidRPr="002D293B" w:rsidRDefault="0021758F" w:rsidP="002D293B">
      <w:pPr>
        <w:pStyle w:val="Kop1"/>
        <w:pBdr>
          <w:bottom w:val="single" w:sz="4" w:space="1" w:color="auto"/>
        </w:pBdr>
        <w:spacing w:before="280"/>
        <w:jc w:val="center"/>
        <w:rPr>
          <w:rFonts w:ascii="Tahoma" w:hAnsi="Tahoma" w:cs="Tahoma"/>
          <w:sz w:val="20"/>
          <w:szCs w:val="20"/>
        </w:rPr>
      </w:pPr>
      <w:r w:rsidRPr="00557075">
        <w:rPr>
          <w:rFonts w:ascii="Tahoma" w:hAnsi="Tahoma" w:cs="Tahoma"/>
          <w:sz w:val="20"/>
          <w:szCs w:val="20"/>
        </w:rPr>
        <w:lastRenderedPageBreak/>
        <w:t xml:space="preserve">BIJLAGE 1 : INSCHRIJVINGSFORMULIER VOOR DE FUNCTIE VAN </w:t>
      </w:r>
      <w:r w:rsidR="002D293B">
        <w:rPr>
          <w:rFonts w:ascii="Tahoma" w:hAnsi="Tahoma" w:cs="Tahoma"/>
          <w:sz w:val="20"/>
          <w:szCs w:val="20"/>
        </w:rPr>
        <w:t>DESKUNDIGE ICT</w:t>
      </w:r>
    </w:p>
    <w:p w:rsidR="00B11DD5" w:rsidRPr="00557075" w:rsidRDefault="00B11DD5" w:rsidP="0017575D">
      <w:pPr>
        <w:spacing w:before="280"/>
        <w:jc w:val="both"/>
        <w:rPr>
          <w:rFonts w:ascii="Tahoma" w:hAnsi="Tahoma" w:cs="Tahoma"/>
          <w:b/>
          <w:sz w:val="20"/>
          <w:szCs w:val="20"/>
        </w:rPr>
      </w:pPr>
      <w:r w:rsidRPr="00557075">
        <w:rPr>
          <w:rFonts w:ascii="Tahoma" w:hAnsi="Tahoma" w:cs="Tahoma"/>
          <w:b/>
          <w:sz w:val="20"/>
          <w:szCs w:val="20"/>
        </w:rPr>
        <w:t>PERSOONLIJKE GEGEVENS</w:t>
      </w:r>
    </w:p>
    <w:p w:rsidR="00B11DD5" w:rsidRPr="00557075" w:rsidRDefault="00B11DD5" w:rsidP="0017575D">
      <w:pPr>
        <w:spacing w:before="280" w:line="240" w:lineRule="auto"/>
        <w:jc w:val="both"/>
        <w:rPr>
          <w:rFonts w:ascii="Tahoma" w:hAnsi="Tahoma" w:cs="Tahoma"/>
          <w:sz w:val="20"/>
          <w:szCs w:val="20"/>
        </w:rPr>
      </w:pPr>
      <w:r w:rsidRPr="00557075">
        <w:rPr>
          <w:rFonts w:ascii="Tahoma" w:hAnsi="Tahoma" w:cs="Tahoma"/>
          <w:sz w:val="20"/>
          <w:szCs w:val="20"/>
        </w:rPr>
        <w:t>Naam (meisjesnaam voor de gehuwde vrouw): ……………………………………………………………</w:t>
      </w:r>
      <w:r w:rsidR="00DC09C1" w:rsidRPr="00557075">
        <w:rPr>
          <w:rFonts w:ascii="Tahoma" w:hAnsi="Tahoma" w:cs="Tahoma"/>
          <w:sz w:val="20"/>
          <w:szCs w:val="20"/>
        </w:rPr>
        <w:t>………………</w:t>
      </w:r>
    </w:p>
    <w:p w:rsidR="00B11DD5" w:rsidRPr="00557075" w:rsidRDefault="00B11DD5" w:rsidP="0017575D">
      <w:pPr>
        <w:spacing w:before="280" w:line="240" w:lineRule="auto"/>
        <w:jc w:val="both"/>
        <w:rPr>
          <w:rFonts w:ascii="Tahoma" w:hAnsi="Tahoma" w:cs="Tahoma"/>
          <w:sz w:val="20"/>
          <w:szCs w:val="20"/>
        </w:rPr>
      </w:pPr>
      <w:r w:rsidRPr="00557075">
        <w:rPr>
          <w:rFonts w:ascii="Tahoma" w:hAnsi="Tahoma" w:cs="Tahoma"/>
          <w:sz w:val="20"/>
          <w:szCs w:val="20"/>
        </w:rPr>
        <w:t>Voornamen: ……………………………………………………………………………………</w:t>
      </w:r>
      <w:r w:rsidR="001B72CA">
        <w:rPr>
          <w:rFonts w:ascii="Tahoma" w:hAnsi="Tahoma" w:cs="Tahoma"/>
          <w:sz w:val="20"/>
          <w:szCs w:val="20"/>
        </w:rPr>
        <w:t>………………………………………..</w:t>
      </w:r>
    </w:p>
    <w:p w:rsidR="00B11DD5" w:rsidRPr="00557075" w:rsidRDefault="00B11DD5" w:rsidP="0017575D">
      <w:pPr>
        <w:spacing w:before="280" w:line="240" w:lineRule="auto"/>
        <w:jc w:val="both"/>
        <w:rPr>
          <w:rFonts w:ascii="Tahoma" w:hAnsi="Tahoma" w:cs="Tahoma"/>
          <w:sz w:val="20"/>
          <w:szCs w:val="20"/>
        </w:rPr>
      </w:pPr>
      <w:r w:rsidRPr="00557075">
        <w:rPr>
          <w:rFonts w:ascii="Tahoma" w:hAnsi="Tahoma" w:cs="Tahoma"/>
          <w:sz w:val="20"/>
          <w:szCs w:val="20"/>
        </w:rPr>
        <w:t>Plaats en datum van geboorte:</w:t>
      </w:r>
      <w:r w:rsidR="003D649C" w:rsidRPr="00557075">
        <w:rPr>
          <w:rFonts w:ascii="Tahoma" w:hAnsi="Tahoma" w:cs="Tahoma"/>
          <w:sz w:val="20"/>
          <w:szCs w:val="20"/>
        </w:rPr>
        <w:t xml:space="preserve"> </w:t>
      </w:r>
      <w:r w:rsidRPr="00557075">
        <w:rPr>
          <w:rFonts w:ascii="Tahoma" w:hAnsi="Tahoma" w:cs="Tahoma"/>
          <w:sz w:val="20"/>
          <w:szCs w:val="20"/>
        </w:rPr>
        <w:t>……………………………………………………………</w:t>
      </w:r>
      <w:r w:rsidR="001B72CA">
        <w:rPr>
          <w:rFonts w:ascii="Tahoma" w:hAnsi="Tahoma" w:cs="Tahoma"/>
          <w:sz w:val="20"/>
          <w:szCs w:val="20"/>
        </w:rPr>
        <w:t>……………………………………..</w:t>
      </w:r>
    </w:p>
    <w:p w:rsidR="00B11DD5" w:rsidRPr="00557075" w:rsidRDefault="00B11DD5" w:rsidP="0017575D">
      <w:pPr>
        <w:spacing w:before="280" w:line="240" w:lineRule="auto"/>
        <w:jc w:val="both"/>
        <w:rPr>
          <w:rFonts w:ascii="Tahoma" w:hAnsi="Tahoma" w:cs="Tahoma"/>
          <w:sz w:val="20"/>
          <w:szCs w:val="20"/>
        </w:rPr>
      </w:pPr>
      <w:r w:rsidRPr="00557075">
        <w:rPr>
          <w:rFonts w:ascii="Tahoma" w:hAnsi="Tahoma" w:cs="Tahoma"/>
          <w:sz w:val="20"/>
          <w:szCs w:val="20"/>
        </w:rPr>
        <w:t>Rijksregisternummer: ………………………………………………………………………...........................</w:t>
      </w:r>
      <w:r w:rsidR="001B72CA">
        <w:rPr>
          <w:rFonts w:ascii="Tahoma" w:hAnsi="Tahoma" w:cs="Tahoma"/>
          <w:sz w:val="20"/>
          <w:szCs w:val="20"/>
        </w:rPr>
        <w:t>................</w:t>
      </w:r>
    </w:p>
    <w:p w:rsidR="003D649C" w:rsidRPr="00557075" w:rsidRDefault="00B11DD5" w:rsidP="0017575D">
      <w:pPr>
        <w:spacing w:before="280" w:line="240" w:lineRule="auto"/>
        <w:jc w:val="both"/>
        <w:rPr>
          <w:rFonts w:ascii="Tahoma" w:hAnsi="Tahoma" w:cs="Tahoma"/>
          <w:sz w:val="20"/>
          <w:szCs w:val="20"/>
        </w:rPr>
      </w:pPr>
      <w:r w:rsidRPr="00557075">
        <w:rPr>
          <w:rFonts w:ascii="Tahoma" w:hAnsi="Tahoma" w:cs="Tahoma"/>
          <w:sz w:val="20"/>
          <w:szCs w:val="20"/>
        </w:rPr>
        <w:t xml:space="preserve">Woonplaats </w:t>
      </w:r>
      <w:r w:rsidR="003D649C" w:rsidRPr="00557075">
        <w:rPr>
          <w:rFonts w:ascii="Tahoma" w:hAnsi="Tahoma" w:cs="Tahoma"/>
          <w:sz w:val="20"/>
          <w:szCs w:val="20"/>
        </w:rPr>
        <w:t xml:space="preserve"> -</w:t>
      </w:r>
      <w:r w:rsidR="003D649C" w:rsidRPr="00557075">
        <w:rPr>
          <w:rFonts w:ascii="Tahoma" w:hAnsi="Tahoma" w:cs="Tahoma"/>
          <w:sz w:val="20"/>
          <w:szCs w:val="20"/>
        </w:rPr>
        <w:tab/>
        <w:t xml:space="preserve">(straat, </w:t>
      </w:r>
      <w:proofErr w:type="spellStart"/>
      <w:r w:rsidR="003D649C" w:rsidRPr="00557075">
        <w:rPr>
          <w:rFonts w:ascii="Tahoma" w:hAnsi="Tahoma" w:cs="Tahoma"/>
          <w:sz w:val="20"/>
          <w:szCs w:val="20"/>
        </w:rPr>
        <w:t>huisnr</w:t>
      </w:r>
      <w:proofErr w:type="spellEnd"/>
      <w:r w:rsidR="00BC63B0" w:rsidRPr="00557075">
        <w:rPr>
          <w:rFonts w:ascii="Tahoma" w:hAnsi="Tahoma" w:cs="Tahoma"/>
          <w:sz w:val="20"/>
          <w:szCs w:val="20"/>
        </w:rPr>
        <w:t>.</w:t>
      </w:r>
      <w:r w:rsidR="003D649C" w:rsidRPr="00557075">
        <w:rPr>
          <w:rFonts w:ascii="Tahoma" w:hAnsi="Tahoma" w:cs="Tahoma"/>
          <w:sz w:val="20"/>
          <w:szCs w:val="20"/>
        </w:rPr>
        <w:t xml:space="preserve"> en </w:t>
      </w:r>
      <w:proofErr w:type="spellStart"/>
      <w:r w:rsidR="003D649C" w:rsidRPr="00557075">
        <w:rPr>
          <w:rFonts w:ascii="Tahoma" w:hAnsi="Tahoma" w:cs="Tahoma"/>
          <w:sz w:val="20"/>
          <w:szCs w:val="20"/>
        </w:rPr>
        <w:t>busnr</w:t>
      </w:r>
      <w:proofErr w:type="spellEnd"/>
      <w:r w:rsidR="00BC63B0" w:rsidRPr="00557075">
        <w:rPr>
          <w:rFonts w:ascii="Tahoma" w:hAnsi="Tahoma" w:cs="Tahoma"/>
          <w:sz w:val="20"/>
          <w:szCs w:val="20"/>
        </w:rPr>
        <w:t>.</w:t>
      </w:r>
      <w:r w:rsidR="001B72CA">
        <w:rPr>
          <w:rFonts w:ascii="Tahoma" w:hAnsi="Tahoma" w:cs="Tahoma"/>
          <w:sz w:val="20"/>
          <w:szCs w:val="20"/>
        </w:rPr>
        <w:t>)</w:t>
      </w:r>
      <w:r w:rsidR="003D649C" w:rsidRPr="00557075">
        <w:rPr>
          <w:rFonts w:ascii="Tahoma" w:hAnsi="Tahoma" w:cs="Tahoma"/>
          <w:sz w:val="20"/>
          <w:szCs w:val="20"/>
        </w:rPr>
        <w:t>:</w:t>
      </w:r>
      <w:r w:rsidR="001B72CA">
        <w:rPr>
          <w:rFonts w:ascii="Tahoma" w:hAnsi="Tahoma" w:cs="Tahoma"/>
          <w:sz w:val="20"/>
          <w:szCs w:val="20"/>
        </w:rPr>
        <w:t xml:space="preserve"> </w:t>
      </w:r>
      <w:r w:rsidR="003D649C" w:rsidRPr="00557075">
        <w:rPr>
          <w:rFonts w:ascii="Tahoma" w:hAnsi="Tahoma" w:cs="Tahoma"/>
          <w:sz w:val="20"/>
          <w:szCs w:val="20"/>
        </w:rPr>
        <w:t>………………………………………………………………………</w:t>
      </w:r>
      <w:r w:rsidR="001B72CA">
        <w:rPr>
          <w:rFonts w:ascii="Tahoma" w:hAnsi="Tahoma" w:cs="Tahoma"/>
          <w:sz w:val="20"/>
          <w:szCs w:val="20"/>
        </w:rPr>
        <w:t>………….</w:t>
      </w:r>
    </w:p>
    <w:p w:rsidR="00B11DD5" w:rsidRPr="00557075" w:rsidRDefault="001B72CA" w:rsidP="0017575D">
      <w:pPr>
        <w:spacing w:before="280" w:line="240" w:lineRule="auto"/>
        <w:ind w:left="708" w:firstLine="708"/>
        <w:jc w:val="both"/>
        <w:rPr>
          <w:rFonts w:ascii="Tahoma" w:hAnsi="Tahoma" w:cs="Tahoma"/>
          <w:sz w:val="20"/>
          <w:szCs w:val="20"/>
        </w:rPr>
      </w:pPr>
      <w:r>
        <w:rPr>
          <w:rFonts w:ascii="Tahoma" w:hAnsi="Tahoma" w:cs="Tahoma"/>
          <w:sz w:val="20"/>
          <w:szCs w:val="20"/>
        </w:rPr>
        <w:t xml:space="preserve">     </w:t>
      </w:r>
      <w:r w:rsidR="00B11DD5" w:rsidRPr="00557075">
        <w:rPr>
          <w:rFonts w:ascii="Tahoma" w:hAnsi="Tahoma" w:cs="Tahoma"/>
          <w:sz w:val="20"/>
          <w:szCs w:val="20"/>
        </w:rPr>
        <w:t>(</w:t>
      </w:r>
      <w:proofErr w:type="spellStart"/>
      <w:r w:rsidR="003D649C" w:rsidRPr="00557075">
        <w:rPr>
          <w:rFonts w:ascii="Tahoma" w:hAnsi="Tahoma" w:cs="Tahoma"/>
          <w:sz w:val="20"/>
          <w:szCs w:val="20"/>
        </w:rPr>
        <w:t>postnr</w:t>
      </w:r>
      <w:proofErr w:type="spellEnd"/>
      <w:r w:rsidR="00BC63B0" w:rsidRPr="00557075">
        <w:rPr>
          <w:rFonts w:ascii="Tahoma" w:hAnsi="Tahoma" w:cs="Tahoma"/>
          <w:sz w:val="20"/>
          <w:szCs w:val="20"/>
        </w:rPr>
        <w:t>.</w:t>
      </w:r>
      <w:r w:rsidR="003D649C" w:rsidRPr="00557075">
        <w:rPr>
          <w:rFonts w:ascii="Tahoma" w:hAnsi="Tahoma" w:cs="Tahoma"/>
          <w:sz w:val="20"/>
          <w:szCs w:val="20"/>
        </w:rPr>
        <w:t xml:space="preserve"> en gemeente): .............……………………......................</w:t>
      </w:r>
      <w:r>
        <w:rPr>
          <w:rFonts w:ascii="Tahoma" w:hAnsi="Tahoma" w:cs="Tahoma"/>
          <w:sz w:val="20"/>
          <w:szCs w:val="20"/>
        </w:rPr>
        <w:t>.</w:t>
      </w:r>
      <w:r w:rsidR="003D649C" w:rsidRPr="00557075">
        <w:rPr>
          <w:rFonts w:ascii="Tahoma" w:hAnsi="Tahoma" w:cs="Tahoma"/>
          <w:sz w:val="20"/>
          <w:szCs w:val="20"/>
        </w:rPr>
        <w:t>.........................</w:t>
      </w:r>
      <w:r w:rsidR="00DC09C1" w:rsidRPr="00557075">
        <w:rPr>
          <w:rFonts w:ascii="Tahoma" w:hAnsi="Tahoma" w:cs="Tahoma"/>
          <w:sz w:val="20"/>
          <w:szCs w:val="20"/>
        </w:rPr>
        <w:t>...</w:t>
      </w:r>
    </w:p>
    <w:p w:rsidR="00B11DD5" w:rsidRPr="00557075" w:rsidRDefault="00B11DD5" w:rsidP="0017575D">
      <w:pPr>
        <w:spacing w:before="280" w:line="240" w:lineRule="auto"/>
        <w:jc w:val="both"/>
        <w:rPr>
          <w:rFonts w:ascii="Tahoma" w:hAnsi="Tahoma" w:cs="Tahoma"/>
          <w:sz w:val="20"/>
          <w:szCs w:val="20"/>
        </w:rPr>
      </w:pPr>
      <w:r w:rsidRPr="00557075">
        <w:rPr>
          <w:rFonts w:ascii="Tahoma" w:hAnsi="Tahoma" w:cs="Tahoma"/>
          <w:sz w:val="20"/>
          <w:szCs w:val="20"/>
        </w:rPr>
        <w:t>Telefoonnummer: …...…………………………………………………………………………</w:t>
      </w:r>
      <w:r w:rsidR="001B72CA">
        <w:rPr>
          <w:rFonts w:ascii="Tahoma" w:hAnsi="Tahoma" w:cs="Tahoma"/>
          <w:sz w:val="20"/>
          <w:szCs w:val="20"/>
        </w:rPr>
        <w:t>……………………………………..</w:t>
      </w:r>
    </w:p>
    <w:p w:rsidR="00B11DD5" w:rsidRPr="00557075" w:rsidRDefault="00B11DD5" w:rsidP="0017575D">
      <w:pPr>
        <w:spacing w:before="280" w:line="240" w:lineRule="auto"/>
        <w:jc w:val="both"/>
        <w:rPr>
          <w:rFonts w:ascii="Tahoma" w:hAnsi="Tahoma" w:cs="Tahoma"/>
          <w:sz w:val="20"/>
          <w:szCs w:val="20"/>
        </w:rPr>
      </w:pPr>
      <w:proofErr w:type="spellStart"/>
      <w:r w:rsidRPr="00557075">
        <w:rPr>
          <w:rFonts w:ascii="Tahoma" w:hAnsi="Tahoma" w:cs="Tahoma"/>
          <w:sz w:val="20"/>
          <w:szCs w:val="20"/>
        </w:rPr>
        <w:t>GSM-nummer</w:t>
      </w:r>
      <w:proofErr w:type="spellEnd"/>
      <w:r w:rsidRPr="00557075">
        <w:rPr>
          <w:rFonts w:ascii="Tahoma" w:hAnsi="Tahoma" w:cs="Tahoma"/>
          <w:sz w:val="20"/>
          <w:szCs w:val="20"/>
        </w:rPr>
        <w:t>: ………………………………………………………………………………...</w:t>
      </w:r>
      <w:r w:rsidR="003D649C" w:rsidRPr="00557075">
        <w:rPr>
          <w:rFonts w:ascii="Tahoma" w:hAnsi="Tahoma" w:cs="Tahoma"/>
          <w:sz w:val="20"/>
          <w:szCs w:val="20"/>
        </w:rPr>
        <w:t>....................</w:t>
      </w:r>
      <w:r w:rsidR="00DC09C1" w:rsidRPr="00557075">
        <w:rPr>
          <w:rFonts w:ascii="Tahoma" w:hAnsi="Tahoma" w:cs="Tahoma"/>
          <w:sz w:val="20"/>
          <w:szCs w:val="20"/>
        </w:rPr>
        <w:t>.......................</w:t>
      </w:r>
    </w:p>
    <w:p w:rsidR="00B11DD5" w:rsidRPr="00557075" w:rsidRDefault="00B11DD5" w:rsidP="0017575D">
      <w:pPr>
        <w:spacing w:before="280" w:line="240" w:lineRule="auto"/>
        <w:jc w:val="both"/>
        <w:rPr>
          <w:rFonts w:ascii="Tahoma" w:hAnsi="Tahoma" w:cs="Tahoma"/>
          <w:sz w:val="20"/>
          <w:szCs w:val="20"/>
        </w:rPr>
      </w:pPr>
      <w:r w:rsidRPr="00557075">
        <w:rPr>
          <w:rFonts w:ascii="Tahoma" w:hAnsi="Tahoma" w:cs="Tahoma"/>
          <w:sz w:val="20"/>
          <w:szCs w:val="20"/>
        </w:rPr>
        <w:t>E-mailadres: …………………………………………………………………………………...</w:t>
      </w:r>
      <w:r w:rsidR="003D649C" w:rsidRPr="00557075">
        <w:rPr>
          <w:rFonts w:ascii="Tahoma" w:hAnsi="Tahoma" w:cs="Tahoma"/>
          <w:sz w:val="20"/>
          <w:szCs w:val="20"/>
        </w:rPr>
        <w:t>.....................</w:t>
      </w:r>
      <w:r w:rsidR="00DC09C1" w:rsidRPr="00557075">
        <w:rPr>
          <w:rFonts w:ascii="Tahoma" w:hAnsi="Tahoma" w:cs="Tahoma"/>
          <w:sz w:val="20"/>
          <w:szCs w:val="20"/>
        </w:rPr>
        <w:t>......................</w:t>
      </w:r>
    </w:p>
    <w:p w:rsidR="00B11DD5" w:rsidRPr="00557075" w:rsidRDefault="00B11DD5" w:rsidP="0017575D">
      <w:pPr>
        <w:spacing w:before="280" w:line="240" w:lineRule="auto"/>
        <w:jc w:val="both"/>
        <w:rPr>
          <w:rFonts w:ascii="Tahoma" w:hAnsi="Tahoma" w:cs="Tahoma"/>
          <w:sz w:val="20"/>
          <w:szCs w:val="20"/>
        </w:rPr>
      </w:pPr>
      <w:r w:rsidRPr="00557075">
        <w:rPr>
          <w:rFonts w:ascii="Tahoma" w:hAnsi="Tahoma" w:cs="Tahoma"/>
          <w:sz w:val="20"/>
          <w:szCs w:val="20"/>
        </w:rPr>
        <w:t>Nationaliteit: …………………………………………………………………………………</w:t>
      </w:r>
      <w:r w:rsidR="00DC09C1" w:rsidRPr="00557075">
        <w:rPr>
          <w:rFonts w:ascii="Tahoma" w:hAnsi="Tahoma" w:cs="Tahoma"/>
          <w:sz w:val="20"/>
          <w:szCs w:val="20"/>
        </w:rPr>
        <w:t>…</w:t>
      </w:r>
      <w:r w:rsidR="001B72CA">
        <w:rPr>
          <w:rFonts w:ascii="Tahoma" w:hAnsi="Tahoma" w:cs="Tahoma"/>
          <w:sz w:val="20"/>
          <w:szCs w:val="20"/>
        </w:rPr>
        <w:t>………………………………………..</w:t>
      </w:r>
    </w:p>
    <w:p w:rsidR="00B11DD5" w:rsidRPr="00557075" w:rsidRDefault="00B11DD5" w:rsidP="0017575D">
      <w:pPr>
        <w:spacing w:before="280" w:line="240" w:lineRule="auto"/>
        <w:jc w:val="both"/>
        <w:rPr>
          <w:rFonts w:ascii="Tahoma" w:hAnsi="Tahoma" w:cs="Tahoma"/>
          <w:sz w:val="20"/>
          <w:szCs w:val="20"/>
        </w:rPr>
      </w:pPr>
      <w:r w:rsidRPr="00557075">
        <w:rPr>
          <w:rFonts w:ascii="Tahoma" w:hAnsi="Tahoma" w:cs="Tahoma"/>
          <w:sz w:val="20"/>
          <w:szCs w:val="20"/>
        </w:rPr>
        <w:t>Burgerlijke staat: ……………………………………………………………………………...</w:t>
      </w:r>
      <w:r w:rsidR="003D649C" w:rsidRPr="00557075">
        <w:rPr>
          <w:rFonts w:ascii="Tahoma" w:hAnsi="Tahoma" w:cs="Tahoma"/>
          <w:sz w:val="20"/>
          <w:szCs w:val="20"/>
        </w:rPr>
        <w:t>....................</w:t>
      </w:r>
      <w:r w:rsidR="00DC09C1" w:rsidRPr="00557075">
        <w:rPr>
          <w:rFonts w:ascii="Tahoma" w:hAnsi="Tahoma" w:cs="Tahoma"/>
          <w:sz w:val="20"/>
          <w:szCs w:val="20"/>
        </w:rPr>
        <w:t>......................</w:t>
      </w:r>
    </w:p>
    <w:p w:rsidR="0021758F" w:rsidRPr="00557075" w:rsidRDefault="00B11DD5" w:rsidP="0017575D">
      <w:pPr>
        <w:spacing w:before="280" w:line="240" w:lineRule="auto"/>
        <w:jc w:val="both"/>
        <w:rPr>
          <w:rFonts w:ascii="Tahoma" w:hAnsi="Tahoma" w:cs="Tahoma"/>
          <w:sz w:val="20"/>
          <w:szCs w:val="20"/>
        </w:rPr>
      </w:pPr>
      <w:r w:rsidRPr="00557075">
        <w:rPr>
          <w:rFonts w:ascii="Tahoma" w:hAnsi="Tahoma" w:cs="Tahoma"/>
          <w:sz w:val="20"/>
          <w:szCs w:val="20"/>
        </w:rPr>
        <w:t>Rijbewijs – categorie: …………………………………………………………………………</w:t>
      </w:r>
      <w:r w:rsidR="00DC09C1" w:rsidRPr="00557075">
        <w:rPr>
          <w:rFonts w:ascii="Tahoma" w:hAnsi="Tahoma" w:cs="Tahoma"/>
          <w:sz w:val="20"/>
          <w:szCs w:val="20"/>
        </w:rPr>
        <w:t>………………………………………</w:t>
      </w:r>
    </w:p>
    <w:p w:rsidR="001168C6" w:rsidRPr="00557075" w:rsidRDefault="007734F0" w:rsidP="0017575D">
      <w:pPr>
        <w:tabs>
          <w:tab w:val="left" w:pos="540"/>
          <w:tab w:val="left" w:pos="720"/>
        </w:tabs>
        <w:spacing w:before="280" w:after="0" w:line="240" w:lineRule="auto"/>
        <w:jc w:val="both"/>
        <w:rPr>
          <w:rFonts w:ascii="Tahoma" w:hAnsi="Tahoma" w:cs="Tahoma"/>
          <w:b/>
          <w:bCs/>
          <w:sz w:val="20"/>
          <w:szCs w:val="20"/>
        </w:rPr>
      </w:pPr>
      <w:r w:rsidRPr="00557075">
        <w:rPr>
          <w:rFonts w:ascii="Tahoma" w:hAnsi="Tahoma" w:cs="Tahoma"/>
          <w:b/>
          <w:bCs/>
          <w:sz w:val="20"/>
          <w:szCs w:val="20"/>
        </w:rPr>
        <w:br/>
      </w:r>
    </w:p>
    <w:p w:rsidR="00D03EC8" w:rsidRPr="00557075" w:rsidRDefault="00D03EC8" w:rsidP="0017575D">
      <w:pPr>
        <w:tabs>
          <w:tab w:val="left" w:pos="540"/>
          <w:tab w:val="left" w:pos="720"/>
        </w:tabs>
        <w:spacing w:before="280" w:line="240" w:lineRule="auto"/>
        <w:ind w:left="539" w:hanging="539"/>
        <w:jc w:val="both"/>
        <w:rPr>
          <w:rFonts w:ascii="Tahoma" w:hAnsi="Tahoma" w:cs="Tahoma"/>
          <w:b/>
          <w:bCs/>
          <w:sz w:val="20"/>
          <w:szCs w:val="20"/>
        </w:rPr>
      </w:pPr>
      <w:r w:rsidRPr="00557075">
        <w:rPr>
          <w:rFonts w:ascii="Tahoma" w:hAnsi="Tahoma" w:cs="Tahoma"/>
          <w:b/>
          <w:bCs/>
          <w:sz w:val="20"/>
          <w:szCs w:val="20"/>
        </w:rPr>
        <w:t>Dit inschrijvingsformulier dient vergezeld te zijn van:</w:t>
      </w:r>
    </w:p>
    <w:p w:rsidR="00D03EC8" w:rsidRPr="00557075" w:rsidRDefault="00D03EC8" w:rsidP="0017575D">
      <w:pPr>
        <w:pStyle w:val="Lijstalinea"/>
        <w:numPr>
          <w:ilvl w:val="0"/>
          <w:numId w:val="34"/>
        </w:numPr>
        <w:spacing w:before="280"/>
        <w:jc w:val="both"/>
        <w:rPr>
          <w:rFonts w:ascii="Tahoma" w:hAnsi="Tahoma" w:cs="Tahoma"/>
          <w:sz w:val="20"/>
          <w:szCs w:val="20"/>
        </w:rPr>
      </w:pPr>
      <w:r w:rsidRPr="00557075">
        <w:rPr>
          <w:rFonts w:ascii="Tahoma" w:hAnsi="Tahoma" w:cs="Tahoma"/>
          <w:sz w:val="20"/>
          <w:szCs w:val="20"/>
        </w:rPr>
        <w:t>Een gemotiveerde sollicitatiebrief</w:t>
      </w:r>
    </w:p>
    <w:p w:rsidR="00D03EC8" w:rsidRPr="00557075" w:rsidRDefault="00D03EC8" w:rsidP="0017575D">
      <w:pPr>
        <w:pStyle w:val="Lijstalinea"/>
        <w:numPr>
          <w:ilvl w:val="0"/>
          <w:numId w:val="34"/>
        </w:numPr>
        <w:spacing w:before="280"/>
        <w:jc w:val="both"/>
        <w:rPr>
          <w:rFonts w:ascii="Tahoma" w:hAnsi="Tahoma" w:cs="Tahoma"/>
          <w:sz w:val="20"/>
          <w:szCs w:val="20"/>
        </w:rPr>
      </w:pPr>
      <w:r w:rsidRPr="00557075">
        <w:rPr>
          <w:rFonts w:ascii="Tahoma" w:hAnsi="Tahoma" w:cs="Tahoma"/>
          <w:sz w:val="20"/>
          <w:szCs w:val="20"/>
        </w:rPr>
        <w:t>Een curriculum vitae</w:t>
      </w:r>
      <w:r w:rsidR="00DC09C1" w:rsidRPr="00557075">
        <w:rPr>
          <w:rFonts w:ascii="Tahoma" w:hAnsi="Tahoma" w:cs="Tahoma"/>
          <w:sz w:val="20"/>
          <w:szCs w:val="20"/>
        </w:rPr>
        <w:t xml:space="preserve"> </w:t>
      </w:r>
      <w:r w:rsidRPr="00557075">
        <w:rPr>
          <w:rFonts w:ascii="Tahoma" w:hAnsi="Tahoma" w:cs="Tahoma"/>
          <w:sz w:val="20"/>
          <w:szCs w:val="20"/>
        </w:rPr>
        <w:t>(met vermelding van studies/opleidingen en tewerkstellingsgegevens)</w:t>
      </w:r>
    </w:p>
    <w:p w:rsidR="00D03EC8" w:rsidRPr="00557075" w:rsidRDefault="00D03EC8" w:rsidP="0017575D">
      <w:pPr>
        <w:pStyle w:val="Lijstalinea"/>
        <w:numPr>
          <w:ilvl w:val="0"/>
          <w:numId w:val="34"/>
        </w:numPr>
        <w:spacing w:before="280"/>
        <w:jc w:val="both"/>
        <w:rPr>
          <w:rFonts w:ascii="Tahoma" w:hAnsi="Tahoma" w:cs="Tahoma"/>
          <w:sz w:val="20"/>
          <w:szCs w:val="20"/>
        </w:rPr>
      </w:pPr>
      <w:r w:rsidRPr="00557075">
        <w:rPr>
          <w:rFonts w:ascii="Tahoma" w:hAnsi="Tahoma" w:cs="Tahoma"/>
          <w:sz w:val="20"/>
          <w:szCs w:val="20"/>
        </w:rPr>
        <w:t>een kopie van uw identiteitskaart</w:t>
      </w:r>
    </w:p>
    <w:p w:rsidR="00D03EC8" w:rsidRPr="00557075" w:rsidRDefault="00D03EC8" w:rsidP="0017575D">
      <w:pPr>
        <w:pStyle w:val="Lijstalinea"/>
        <w:numPr>
          <w:ilvl w:val="0"/>
          <w:numId w:val="34"/>
        </w:numPr>
        <w:spacing w:before="280"/>
        <w:jc w:val="both"/>
        <w:rPr>
          <w:rFonts w:ascii="Tahoma" w:hAnsi="Tahoma" w:cs="Tahoma"/>
          <w:sz w:val="20"/>
          <w:szCs w:val="20"/>
        </w:rPr>
      </w:pPr>
      <w:r w:rsidRPr="00557075">
        <w:rPr>
          <w:rFonts w:ascii="Tahoma" w:hAnsi="Tahoma" w:cs="Tahoma"/>
          <w:sz w:val="20"/>
          <w:szCs w:val="20"/>
        </w:rPr>
        <w:t>een kopie van uw hoogst behaalde diploma/studiegetuigschrift</w:t>
      </w:r>
    </w:p>
    <w:p w:rsidR="00D03EC8" w:rsidRPr="00557075" w:rsidRDefault="00D03EC8" w:rsidP="0017575D">
      <w:pPr>
        <w:pStyle w:val="Lijstalinea"/>
        <w:numPr>
          <w:ilvl w:val="0"/>
          <w:numId w:val="34"/>
        </w:numPr>
        <w:spacing w:before="280"/>
        <w:jc w:val="both"/>
        <w:rPr>
          <w:rFonts w:ascii="Tahoma" w:hAnsi="Tahoma" w:cs="Tahoma"/>
          <w:sz w:val="20"/>
          <w:szCs w:val="20"/>
        </w:rPr>
      </w:pPr>
      <w:r w:rsidRPr="00557075">
        <w:rPr>
          <w:rFonts w:ascii="Tahoma" w:hAnsi="Tahoma" w:cs="Tahoma"/>
          <w:sz w:val="20"/>
          <w:szCs w:val="20"/>
        </w:rPr>
        <w:t>een attest van goed gedrag en zeden</w:t>
      </w:r>
    </w:p>
    <w:p w:rsidR="00D03EC8" w:rsidRPr="00557075" w:rsidRDefault="00D03EC8" w:rsidP="0017575D">
      <w:pPr>
        <w:pStyle w:val="Lijstalinea"/>
        <w:numPr>
          <w:ilvl w:val="0"/>
          <w:numId w:val="34"/>
        </w:numPr>
        <w:spacing w:before="280"/>
        <w:jc w:val="both"/>
        <w:rPr>
          <w:rFonts w:ascii="Tahoma" w:hAnsi="Tahoma" w:cs="Tahoma"/>
          <w:sz w:val="20"/>
          <w:szCs w:val="20"/>
        </w:rPr>
      </w:pPr>
      <w:r w:rsidRPr="00557075">
        <w:rPr>
          <w:rFonts w:ascii="Tahoma" w:hAnsi="Tahoma" w:cs="Tahoma"/>
          <w:sz w:val="20"/>
          <w:szCs w:val="20"/>
        </w:rPr>
        <w:t>een eventueel taalattest</w:t>
      </w:r>
    </w:p>
    <w:p w:rsidR="007734F0" w:rsidRPr="00557075" w:rsidRDefault="007734F0" w:rsidP="0017575D">
      <w:pPr>
        <w:spacing w:before="280"/>
        <w:jc w:val="both"/>
        <w:rPr>
          <w:rFonts w:ascii="Tahoma" w:hAnsi="Tahoma" w:cs="Tahoma"/>
          <w:sz w:val="20"/>
          <w:szCs w:val="20"/>
        </w:rPr>
      </w:pPr>
      <w:r w:rsidRPr="00557075">
        <w:rPr>
          <w:rFonts w:ascii="Tahoma" w:hAnsi="Tahoma" w:cs="Tahoma"/>
          <w:sz w:val="20"/>
          <w:szCs w:val="20"/>
        </w:rPr>
        <w:t xml:space="preserve">Enkel volledige dossiers worden aanvaard tot de selectieprocedure.  </w:t>
      </w:r>
    </w:p>
    <w:p w:rsidR="00D03EC8" w:rsidRPr="00557075" w:rsidRDefault="00D03EC8" w:rsidP="0017575D">
      <w:pPr>
        <w:tabs>
          <w:tab w:val="left" w:pos="540"/>
        </w:tabs>
        <w:spacing w:before="280"/>
        <w:jc w:val="both"/>
        <w:rPr>
          <w:rFonts w:ascii="Tahoma" w:hAnsi="Tahoma" w:cs="Tahoma"/>
          <w:sz w:val="20"/>
          <w:szCs w:val="20"/>
        </w:rPr>
      </w:pPr>
      <w:r w:rsidRPr="00557075">
        <w:rPr>
          <w:rFonts w:ascii="Tahoma" w:hAnsi="Tahoma" w:cs="Tahoma"/>
          <w:bCs/>
          <w:sz w:val="20"/>
          <w:szCs w:val="20"/>
        </w:rPr>
        <w:t xml:space="preserve">Opgemaakt te </w:t>
      </w:r>
      <w:r w:rsidRPr="00557075">
        <w:rPr>
          <w:rFonts w:ascii="Tahoma" w:hAnsi="Tahoma" w:cs="Tahoma"/>
          <w:sz w:val="20"/>
          <w:szCs w:val="20"/>
        </w:rPr>
        <w:t>…………</w:t>
      </w:r>
      <w:r w:rsidR="00F769D3" w:rsidRPr="00557075">
        <w:rPr>
          <w:rFonts w:ascii="Tahoma" w:hAnsi="Tahoma" w:cs="Tahoma"/>
          <w:sz w:val="20"/>
          <w:szCs w:val="20"/>
        </w:rPr>
        <w:t>…………..</w:t>
      </w:r>
      <w:r w:rsidRPr="00557075">
        <w:rPr>
          <w:rFonts w:ascii="Tahoma" w:hAnsi="Tahoma" w:cs="Tahoma"/>
          <w:sz w:val="20"/>
          <w:szCs w:val="20"/>
        </w:rPr>
        <w:t>…………</w:t>
      </w:r>
      <w:r w:rsidR="00F769D3" w:rsidRPr="00557075">
        <w:rPr>
          <w:rFonts w:ascii="Tahoma" w:hAnsi="Tahoma" w:cs="Tahoma"/>
          <w:sz w:val="20"/>
          <w:szCs w:val="20"/>
        </w:rPr>
        <w:t>………….</w:t>
      </w:r>
      <w:r w:rsidRPr="00557075">
        <w:rPr>
          <w:rFonts w:ascii="Tahoma" w:hAnsi="Tahoma" w:cs="Tahoma"/>
          <w:sz w:val="20"/>
          <w:szCs w:val="20"/>
        </w:rPr>
        <w:t>………</w:t>
      </w:r>
      <w:r w:rsidR="00F769D3" w:rsidRPr="00557075">
        <w:rPr>
          <w:rFonts w:ascii="Tahoma" w:hAnsi="Tahoma" w:cs="Tahoma"/>
          <w:sz w:val="20"/>
          <w:szCs w:val="20"/>
        </w:rPr>
        <w:t>…</w:t>
      </w:r>
      <w:r w:rsidRPr="00557075">
        <w:rPr>
          <w:rFonts w:ascii="Tahoma" w:hAnsi="Tahoma" w:cs="Tahoma"/>
          <w:bCs/>
          <w:sz w:val="20"/>
          <w:szCs w:val="20"/>
        </w:rPr>
        <w:t xml:space="preserve"> op </w:t>
      </w:r>
      <w:r w:rsidRPr="00557075">
        <w:rPr>
          <w:rFonts w:ascii="Tahoma" w:hAnsi="Tahoma" w:cs="Tahoma"/>
          <w:sz w:val="20"/>
          <w:szCs w:val="20"/>
        </w:rPr>
        <w:t>………………………</w:t>
      </w:r>
      <w:r w:rsidR="00F769D3" w:rsidRPr="00557075">
        <w:rPr>
          <w:rFonts w:ascii="Tahoma" w:hAnsi="Tahoma" w:cs="Tahoma"/>
          <w:sz w:val="20"/>
          <w:szCs w:val="20"/>
        </w:rPr>
        <w:t>…………………….</w:t>
      </w:r>
      <w:r w:rsidRPr="00557075">
        <w:rPr>
          <w:rFonts w:ascii="Tahoma" w:hAnsi="Tahoma" w:cs="Tahoma"/>
          <w:sz w:val="20"/>
          <w:szCs w:val="20"/>
        </w:rPr>
        <w:t>…..</w:t>
      </w:r>
      <w:r w:rsidR="00F769D3" w:rsidRPr="00557075">
        <w:rPr>
          <w:rFonts w:ascii="Tahoma" w:hAnsi="Tahoma" w:cs="Tahoma"/>
          <w:sz w:val="20"/>
          <w:szCs w:val="20"/>
        </w:rPr>
        <w:t xml:space="preserve"> ,</w:t>
      </w:r>
    </w:p>
    <w:p w:rsidR="00F769D3" w:rsidRPr="00557075" w:rsidRDefault="00F769D3" w:rsidP="0017575D">
      <w:pPr>
        <w:tabs>
          <w:tab w:val="left" w:pos="540"/>
        </w:tabs>
        <w:spacing w:before="280"/>
        <w:jc w:val="both"/>
        <w:rPr>
          <w:rFonts w:ascii="Tahoma" w:hAnsi="Tahoma" w:cs="Tahoma"/>
          <w:bCs/>
          <w:sz w:val="20"/>
          <w:szCs w:val="20"/>
        </w:rPr>
      </w:pPr>
    </w:p>
    <w:p w:rsidR="00F769D3" w:rsidRPr="00557075" w:rsidRDefault="00F769D3" w:rsidP="0017575D">
      <w:pPr>
        <w:tabs>
          <w:tab w:val="left" w:pos="540"/>
        </w:tabs>
        <w:spacing w:before="280"/>
        <w:jc w:val="both"/>
        <w:rPr>
          <w:rFonts w:ascii="Tahoma" w:hAnsi="Tahoma" w:cs="Tahoma"/>
          <w:bCs/>
          <w:sz w:val="20"/>
          <w:szCs w:val="20"/>
        </w:rPr>
      </w:pPr>
    </w:p>
    <w:p w:rsidR="00D03EC8" w:rsidRPr="00557075" w:rsidRDefault="00F769D3" w:rsidP="0017575D">
      <w:pPr>
        <w:tabs>
          <w:tab w:val="left" w:pos="540"/>
        </w:tabs>
        <w:spacing w:before="280" w:after="0"/>
        <w:jc w:val="both"/>
        <w:rPr>
          <w:rFonts w:ascii="Tahoma" w:hAnsi="Tahoma" w:cs="Tahoma"/>
          <w:sz w:val="20"/>
          <w:szCs w:val="20"/>
        </w:rPr>
      </w:pPr>
      <w:r w:rsidRPr="00557075">
        <w:rPr>
          <w:rFonts w:ascii="Tahoma" w:hAnsi="Tahoma" w:cs="Tahoma"/>
          <w:bCs/>
          <w:sz w:val="20"/>
          <w:szCs w:val="20"/>
        </w:rPr>
        <w:t>Handtekening</w:t>
      </w:r>
    </w:p>
    <w:sectPr w:rsidR="00D03EC8" w:rsidRPr="00557075" w:rsidSect="0017575D">
      <w:headerReference w:type="default" r:id="rId11"/>
      <w:footerReference w:type="default" r:id="rId12"/>
      <w:headerReference w:type="first" r:id="rId13"/>
      <w:footerReference w:type="first" r:id="rId14"/>
      <w:pgSz w:w="11906" w:h="16838"/>
      <w:pgMar w:top="1701" w:right="1985" w:bottom="1701" w:left="85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09E7" w:rsidRDefault="00B609E7" w:rsidP="009242E1">
      <w:pPr>
        <w:spacing w:after="0" w:line="240" w:lineRule="auto"/>
      </w:pPr>
      <w:r>
        <w:separator/>
      </w:r>
    </w:p>
  </w:endnote>
  <w:endnote w:type="continuationSeparator" w:id="0">
    <w:p w:rsidR="00B609E7" w:rsidRDefault="00B609E7" w:rsidP="009242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Rubrik">
    <w:altName w:val="Corbel"/>
    <w:panose1 w:val="00000000000000000000"/>
    <w:charset w:val="00"/>
    <w:family w:val="modern"/>
    <w:notTrueType/>
    <w:pitch w:val="variable"/>
    <w:sig w:usb0="80000027" w:usb1="4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09E7" w:rsidRPr="00AA1E8E" w:rsidRDefault="00B609E7" w:rsidP="00A37220">
    <w:pPr>
      <w:spacing w:after="0" w:line="240" w:lineRule="auto"/>
      <w:jc w:val="right"/>
      <w:rPr>
        <w:rFonts w:ascii="Rubrik" w:eastAsia="Times New Roman" w:hAnsi="Rubrik" w:cs="Tahoma"/>
        <w:noProof/>
        <w:color w:val="AA9B95"/>
        <w:sz w:val="17"/>
        <w:szCs w:val="17"/>
        <w:lang w:eastAsia="nl-BE"/>
      </w:rPr>
    </w:pPr>
    <w:r>
      <w:rPr>
        <w:rFonts w:ascii="Rubrik" w:eastAsia="Times New Roman" w:hAnsi="Rubrik" w:cs="Tahoma"/>
        <w:noProof/>
        <w:color w:val="AA9B95"/>
        <w:sz w:val="17"/>
        <w:szCs w:val="17"/>
        <w:lang w:eastAsia="nl-BE"/>
      </w:rPr>
      <w:drawing>
        <wp:anchor distT="0" distB="0" distL="114300" distR="114300" simplePos="0" relativeHeight="251660288" behindDoc="1" locked="0" layoutInCell="1" allowOverlap="1" wp14:anchorId="64A97C15" wp14:editId="550A0D44">
          <wp:simplePos x="0" y="0"/>
          <wp:positionH relativeFrom="column">
            <wp:posOffset>5879465</wp:posOffset>
          </wp:positionH>
          <wp:positionV relativeFrom="paragraph">
            <wp:posOffset>-6350</wp:posOffset>
          </wp:positionV>
          <wp:extent cx="719455" cy="525780"/>
          <wp:effectExtent l="0" t="0" r="4445" b="762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 enkel W_kleur.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9455" cy="525780"/>
                  </a:xfrm>
                  <a:prstGeom prst="rect">
                    <a:avLst/>
                  </a:prstGeom>
                </pic:spPr>
              </pic:pic>
            </a:graphicData>
          </a:graphic>
          <wp14:sizeRelH relativeFrom="page">
            <wp14:pctWidth>0</wp14:pctWidth>
          </wp14:sizeRelH>
          <wp14:sizeRelV relativeFrom="page">
            <wp14:pctHeight>0</wp14:pctHeight>
          </wp14:sizeRelV>
        </wp:anchor>
      </w:drawing>
    </w:r>
    <w:r w:rsidRPr="00AA1E8E">
      <w:rPr>
        <w:rFonts w:ascii="Rubrik" w:eastAsia="Times New Roman" w:hAnsi="Rubrik" w:cs="Tahoma"/>
        <w:noProof/>
        <w:color w:val="AA9B95"/>
        <w:sz w:val="17"/>
        <w:szCs w:val="17"/>
        <w:lang w:eastAsia="nl-BE"/>
      </w:rPr>
      <w:t>Gemeentebestuur Wemmel</w:t>
    </w:r>
  </w:p>
  <w:p w:rsidR="00B609E7" w:rsidRPr="00AA1E8E" w:rsidRDefault="00B609E7" w:rsidP="00A37220">
    <w:pPr>
      <w:spacing w:after="0" w:line="240" w:lineRule="auto"/>
      <w:jc w:val="right"/>
      <w:rPr>
        <w:rFonts w:ascii="Rubrik" w:eastAsia="Times New Roman" w:hAnsi="Rubrik" w:cs="Tahoma"/>
        <w:noProof/>
        <w:color w:val="AA9B95"/>
        <w:sz w:val="17"/>
        <w:szCs w:val="17"/>
        <w:lang w:eastAsia="nl-BE"/>
      </w:rPr>
    </w:pPr>
    <w:r w:rsidRPr="00AA1E8E">
      <w:rPr>
        <w:rFonts w:ascii="Rubrik" w:eastAsia="Times New Roman" w:hAnsi="Rubrik" w:cs="Tahoma"/>
        <w:noProof/>
        <w:color w:val="AA9B95"/>
        <w:sz w:val="17"/>
        <w:szCs w:val="17"/>
        <w:lang w:eastAsia="nl-BE"/>
      </w:rPr>
      <w:t>Dr. H. Folletlaan 28 | 1780 Wemmel</w:t>
    </w:r>
  </w:p>
  <w:p w:rsidR="00B609E7" w:rsidRPr="00AA1E8E" w:rsidRDefault="00B609E7" w:rsidP="00A37220">
    <w:pPr>
      <w:spacing w:after="0" w:line="240" w:lineRule="auto"/>
      <w:jc w:val="right"/>
      <w:rPr>
        <w:rFonts w:ascii="Rubrik" w:eastAsia="Times New Roman" w:hAnsi="Rubrik" w:cs="Tahoma"/>
        <w:noProof/>
        <w:color w:val="AA9B95"/>
        <w:sz w:val="17"/>
        <w:szCs w:val="17"/>
        <w:lang w:eastAsia="nl-BE"/>
      </w:rPr>
    </w:pPr>
    <w:r w:rsidRPr="00AA1E8E">
      <w:rPr>
        <w:rFonts w:ascii="Rubrik" w:eastAsia="Times New Roman" w:hAnsi="Rubrik" w:cs="Tahoma"/>
        <w:noProof/>
        <w:color w:val="AA9B95"/>
        <w:sz w:val="17"/>
        <w:szCs w:val="17"/>
        <w:lang w:eastAsia="nl-BE"/>
      </w:rPr>
      <w:tab/>
    </w:r>
    <w:r w:rsidRPr="00AA1E8E">
      <w:rPr>
        <w:rFonts w:ascii="Rubrik" w:eastAsia="Times New Roman" w:hAnsi="Rubrik" w:cs="Tahoma"/>
        <w:noProof/>
        <w:color w:val="AA9B95"/>
        <w:sz w:val="17"/>
        <w:szCs w:val="17"/>
        <w:lang w:eastAsia="nl-BE"/>
      </w:rPr>
      <w:tab/>
    </w:r>
    <w:r w:rsidRPr="00AA1E8E">
      <w:rPr>
        <w:rFonts w:ascii="Rubrik" w:eastAsia="Times New Roman" w:hAnsi="Rubrik" w:cs="Tahoma"/>
        <w:noProof/>
        <w:color w:val="AA9B95"/>
        <w:sz w:val="17"/>
        <w:szCs w:val="17"/>
        <w:lang w:eastAsia="nl-BE"/>
      </w:rPr>
      <w:tab/>
    </w:r>
    <w:r w:rsidRPr="00AA1E8E">
      <w:rPr>
        <w:rFonts w:ascii="Rubrik" w:eastAsia="Times New Roman" w:hAnsi="Rubrik" w:cs="Tahoma"/>
        <w:noProof/>
        <w:color w:val="AA9B95"/>
        <w:sz w:val="17"/>
        <w:szCs w:val="17"/>
        <w:lang w:eastAsia="nl-BE"/>
      </w:rPr>
      <w:tab/>
    </w:r>
    <w:r w:rsidRPr="00AA1E8E">
      <w:rPr>
        <w:rFonts w:ascii="Rubrik" w:eastAsia="Times New Roman" w:hAnsi="Rubrik" w:cs="Tahoma"/>
        <w:noProof/>
        <w:color w:val="AA9B95"/>
        <w:sz w:val="17"/>
        <w:szCs w:val="17"/>
        <w:lang w:eastAsia="nl-BE"/>
      </w:rPr>
      <w:tab/>
    </w:r>
    <w:r w:rsidRPr="00AA1E8E">
      <w:rPr>
        <w:rFonts w:ascii="Rubrik" w:eastAsia="Times New Roman" w:hAnsi="Rubrik" w:cs="Tahoma"/>
        <w:noProof/>
        <w:color w:val="AA9B95"/>
        <w:sz w:val="17"/>
        <w:szCs w:val="17"/>
        <w:lang w:eastAsia="nl-BE"/>
      </w:rPr>
      <w:tab/>
    </w:r>
    <w:r w:rsidRPr="00AA1E8E">
      <w:rPr>
        <w:rFonts w:ascii="Rubrik" w:eastAsia="Times New Roman" w:hAnsi="Rubrik" w:cs="Tahoma"/>
        <w:noProof/>
        <w:color w:val="AA9B95"/>
        <w:sz w:val="17"/>
        <w:szCs w:val="17"/>
        <w:lang w:eastAsia="nl-BE"/>
      </w:rPr>
      <w:tab/>
      <w:t xml:space="preserve">T. 02/462.05.40 | </w:t>
    </w:r>
    <w:r w:rsidR="005F066E" w:rsidRPr="00AA1E8E">
      <w:rPr>
        <w:rFonts w:ascii="Rubrik" w:eastAsia="Times New Roman" w:hAnsi="Rubrik" w:cs="Tahoma"/>
        <w:noProof/>
        <w:color w:val="AA9B95"/>
        <w:sz w:val="17"/>
        <w:szCs w:val="17"/>
        <w:lang w:eastAsia="nl-BE"/>
      </w:rPr>
      <w:t>personeelsdienst</w:t>
    </w:r>
    <w:r w:rsidRPr="00AA1E8E">
      <w:rPr>
        <w:rFonts w:ascii="Rubrik" w:eastAsia="Times New Roman" w:hAnsi="Rubrik" w:cs="Tahoma"/>
        <w:noProof/>
        <w:color w:val="AA9B95"/>
        <w:sz w:val="17"/>
        <w:szCs w:val="17"/>
        <w:lang w:eastAsia="nl-BE"/>
      </w:rPr>
      <w:t>@wemmel.be</w:t>
    </w:r>
  </w:p>
  <w:p w:rsidR="00B609E7" w:rsidRPr="00AA1E8E" w:rsidRDefault="00B609E7" w:rsidP="00A37220">
    <w:pPr>
      <w:spacing w:after="0" w:line="240" w:lineRule="auto"/>
      <w:ind w:left="7080"/>
      <w:jc w:val="right"/>
      <w:rPr>
        <w:rFonts w:ascii="Rubrik" w:eastAsia="Times New Roman" w:hAnsi="Rubrik" w:cs="Tahoma"/>
        <w:noProof/>
        <w:color w:val="E14164"/>
        <w:sz w:val="17"/>
        <w:szCs w:val="17"/>
        <w:lang w:eastAsia="nl-BE"/>
      </w:rPr>
    </w:pPr>
    <w:r w:rsidRPr="00AA1E8E">
      <w:rPr>
        <w:rFonts w:ascii="Tahoma" w:eastAsia="Times New Roman" w:hAnsi="Tahoma" w:cs="Tahoma"/>
        <w:noProof/>
        <w:color w:val="AA9B95"/>
        <w:sz w:val="17"/>
        <w:szCs w:val="17"/>
        <w:lang w:eastAsia="nl-BE"/>
      </w:rPr>
      <w:t xml:space="preserve">         </w:t>
    </w:r>
    <w:r w:rsidRPr="00512CC9">
      <w:rPr>
        <w:rFonts w:ascii="Rubrik" w:eastAsia="Times New Roman" w:hAnsi="Rubrik" w:cs="Times New Roman"/>
        <w:noProof/>
        <w:color w:val="E14164"/>
        <w:sz w:val="17"/>
        <w:szCs w:val="17"/>
        <w:lang w:eastAsia="nl-BE"/>
      </w:rPr>
      <w:t>www.wemmel.be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09E7" w:rsidRDefault="00B609E7" w:rsidP="00512CC9">
    <w:pPr>
      <w:spacing w:after="0" w:line="240" w:lineRule="auto"/>
      <w:jc w:val="right"/>
      <w:rPr>
        <w:rFonts w:ascii="Rubrik" w:eastAsia="Times New Roman" w:hAnsi="Rubrik" w:cs="Tahoma"/>
        <w:noProof/>
        <w:color w:val="AA9B95"/>
        <w:sz w:val="17"/>
        <w:szCs w:val="17"/>
        <w:lang w:val="fr-BE" w:eastAsia="nl-BE"/>
      </w:rPr>
    </w:pPr>
    <w:r>
      <w:rPr>
        <w:rFonts w:ascii="Rubrik" w:eastAsia="Times New Roman" w:hAnsi="Rubrik" w:cs="Tahoma"/>
        <w:noProof/>
        <w:color w:val="AA9B95"/>
        <w:sz w:val="17"/>
        <w:szCs w:val="17"/>
        <w:lang w:eastAsia="nl-BE"/>
      </w:rPr>
      <w:drawing>
        <wp:anchor distT="0" distB="0" distL="114300" distR="114300" simplePos="0" relativeHeight="251659264" behindDoc="1" locked="0" layoutInCell="1" allowOverlap="1" wp14:anchorId="3B64B9E3" wp14:editId="223C0465">
          <wp:simplePos x="0" y="0"/>
          <wp:positionH relativeFrom="column">
            <wp:posOffset>5852795</wp:posOffset>
          </wp:positionH>
          <wp:positionV relativeFrom="paragraph">
            <wp:posOffset>109220</wp:posOffset>
          </wp:positionV>
          <wp:extent cx="720000" cy="526178"/>
          <wp:effectExtent l="0" t="0" r="4445" b="762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 enkel W_kleur.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 cy="526178"/>
                  </a:xfrm>
                  <a:prstGeom prst="rect">
                    <a:avLst/>
                  </a:prstGeom>
                </pic:spPr>
              </pic:pic>
            </a:graphicData>
          </a:graphic>
          <wp14:sizeRelH relativeFrom="page">
            <wp14:pctWidth>0</wp14:pctWidth>
          </wp14:sizeRelH>
          <wp14:sizeRelV relativeFrom="page">
            <wp14:pctHeight>0</wp14:pctHeight>
          </wp14:sizeRelV>
        </wp:anchor>
      </w:drawing>
    </w:r>
  </w:p>
  <w:p w:rsidR="00B609E7" w:rsidRPr="00AA1E8E" w:rsidRDefault="00B609E7" w:rsidP="00512CC9">
    <w:pPr>
      <w:spacing w:after="0" w:line="240" w:lineRule="auto"/>
      <w:jc w:val="right"/>
      <w:rPr>
        <w:rFonts w:ascii="Rubrik" w:eastAsia="Times New Roman" w:hAnsi="Rubrik" w:cs="Tahoma"/>
        <w:noProof/>
        <w:color w:val="AA9B95"/>
        <w:sz w:val="17"/>
        <w:szCs w:val="17"/>
        <w:lang w:eastAsia="nl-BE"/>
      </w:rPr>
    </w:pPr>
    <w:r w:rsidRPr="00AA1E8E">
      <w:rPr>
        <w:rFonts w:ascii="Rubrik" w:eastAsia="Times New Roman" w:hAnsi="Rubrik" w:cs="Tahoma"/>
        <w:noProof/>
        <w:color w:val="AA9B95"/>
        <w:sz w:val="17"/>
        <w:szCs w:val="17"/>
        <w:lang w:eastAsia="nl-BE"/>
      </w:rPr>
      <w:t>Gemeentebestuur Wemmel</w:t>
    </w:r>
  </w:p>
  <w:p w:rsidR="00B609E7" w:rsidRPr="00AA1E8E" w:rsidRDefault="00B609E7" w:rsidP="00512CC9">
    <w:pPr>
      <w:spacing w:after="0" w:line="240" w:lineRule="auto"/>
      <w:jc w:val="right"/>
      <w:rPr>
        <w:rFonts w:ascii="Rubrik" w:eastAsia="Times New Roman" w:hAnsi="Rubrik" w:cs="Tahoma"/>
        <w:noProof/>
        <w:color w:val="AA9B95"/>
        <w:sz w:val="17"/>
        <w:szCs w:val="17"/>
        <w:lang w:eastAsia="nl-BE"/>
      </w:rPr>
    </w:pPr>
    <w:r w:rsidRPr="00AA1E8E">
      <w:rPr>
        <w:rFonts w:ascii="Rubrik" w:eastAsia="Times New Roman" w:hAnsi="Rubrik" w:cs="Tahoma"/>
        <w:noProof/>
        <w:color w:val="AA9B95"/>
        <w:sz w:val="17"/>
        <w:szCs w:val="17"/>
        <w:lang w:eastAsia="nl-BE"/>
      </w:rPr>
      <w:t>Dr. H. Folletlaan 28 | 1780 Wemmel</w:t>
    </w:r>
  </w:p>
  <w:p w:rsidR="00B609E7" w:rsidRPr="00AA1E8E" w:rsidRDefault="00B609E7" w:rsidP="00512CC9">
    <w:pPr>
      <w:spacing w:after="0" w:line="240" w:lineRule="auto"/>
      <w:jc w:val="right"/>
      <w:rPr>
        <w:rFonts w:ascii="Rubrik" w:eastAsia="Times New Roman" w:hAnsi="Rubrik" w:cs="Tahoma"/>
        <w:noProof/>
        <w:color w:val="AA9B95"/>
        <w:sz w:val="17"/>
        <w:szCs w:val="17"/>
        <w:lang w:eastAsia="nl-BE"/>
      </w:rPr>
    </w:pPr>
    <w:r w:rsidRPr="00AA1E8E">
      <w:rPr>
        <w:rFonts w:ascii="Rubrik" w:eastAsia="Times New Roman" w:hAnsi="Rubrik" w:cs="Tahoma"/>
        <w:noProof/>
        <w:color w:val="AA9B95"/>
        <w:sz w:val="17"/>
        <w:szCs w:val="17"/>
        <w:lang w:eastAsia="nl-BE"/>
      </w:rPr>
      <w:tab/>
    </w:r>
    <w:r w:rsidRPr="00AA1E8E">
      <w:rPr>
        <w:rFonts w:ascii="Rubrik" w:eastAsia="Times New Roman" w:hAnsi="Rubrik" w:cs="Tahoma"/>
        <w:noProof/>
        <w:color w:val="AA9B95"/>
        <w:sz w:val="17"/>
        <w:szCs w:val="17"/>
        <w:lang w:eastAsia="nl-BE"/>
      </w:rPr>
      <w:tab/>
    </w:r>
    <w:r w:rsidRPr="00AA1E8E">
      <w:rPr>
        <w:rFonts w:ascii="Rubrik" w:eastAsia="Times New Roman" w:hAnsi="Rubrik" w:cs="Tahoma"/>
        <w:noProof/>
        <w:color w:val="AA9B95"/>
        <w:sz w:val="17"/>
        <w:szCs w:val="17"/>
        <w:lang w:eastAsia="nl-BE"/>
      </w:rPr>
      <w:tab/>
    </w:r>
    <w:r w:rsidRPr="00AA1E8E">
      <w:rPr>
        <w:rFonts w:ascii="Rubrik" w:eastAsia="Times New Roman" w:hAnsi="Rubrik" w:cs="Tahoma"/>
        <w:noProof/>
        <w:color w:val="AA9B95"/>
        <w:sz w:val="17"/>
        <w:szCs w:val="17"/>
        <w:lang w:eastAsia="nl-BE"/>
      </w:rPr>
      <w:tab/>
    </w:r>
    <w:r w:rsidRPr="00AA1E8E">
      <w:rPr>
        <w:rFonts w:ascii="Rubrik" w:eastAsia="Times New Roman" w:hAnsi="Rubrik" w:cs="Tahoma"/>
        <w:noProof/>
        <w:color w:val="AA9B95"/>
        <w:sz w:val="17"/>
        <w:szCs w:val="17"/>
        <w:lang w:eastAsia="nl-BE"/>
      </w:rPr>
      <w:tab/>
    </w:r>
    <w:r w:rsidRPr="00AA1E8E">
      <w:rPr>
        <w:rFonts w:ascii="Rubrik" w:eastAsia="Times New Roman" w:hAnsi="Rubrik" w:cs="Tahoma"/>
        <w:noProof/>
        <w:color w:val="AA9B95"/>
        <w:sz w:val="17"/>
        <w:szCs w:val="17"/>
        <w:lang w:eastAsia="nl-BE"/>
      </w:rPr>
      <w:tab/>
    </w:r>
    <w:r w:rsidRPr="00AA1E8E">
      <w:rPr>
        <w:rFonts w:ascii="Rubrik" w:eastAsia="Times New Roman" w:hAnsi="Rubrik" w:cs="Tahoma"/>
        <w:noProof/>
        <w:color w:val="AA9B95"/>
        <w:sz w:val="17"/>
        <w:szCs w:val="17"/>
        <w:lang w:eastAsia="nl-BE"/>
      </w:rPr>
      <w:tab/>
      <w:t xml:space="preserve">T. 02/462.05.40 | </w:t>
    </w:r>
    <w:r w:rsidR="005F066E" w:rsidRPr="00AA1E8E">
      <w:rPr>
        <w:rFonts w:ascii="Rubrik" w:eastAsia="Times New Roman" w:hAnsi="Rubrik" w:cs="Tahoma"/>
        <w:noProof/>
        <w:color w:val="AA9B95"/>
        <w:sz w:val="17"/>
        <w:szCs w:val="17"/>
        <w:lang w:eastAsia="nl-BE"/>
      </w:rPr>
      <w:t>personeelsdienst</w:t>
    </w:r>
    <w:r w:rsidRPr="00AA1E8E">
      <w:rPr>
        <w:rFonts w:ascii="Rubrik" w:eastAsia="Times New Roman" w:hAnsi="Rubrik" w:cs="Tahoma"/>
        <w:noProof/>
        <w:color w:val="AA9B95"/>
        <w:sz w:val="17"/>
        <w:szCs w:val="17"/>
        <w:lang w:eastAsia="nl-BE"/>
      </w:rPr>
      <w:t>@wemmel.be</w:t>
    </w:r>
  </w:p>
  <w:p w:rsidR="00B609E7" w:rsidRPr="00AA1E8E" w:rsidRDefault="00B609E7" w:rsidP="00512CC9">
    <w:pPr>
      <w:spacing w:after="0" w:line="240" w:lineRule="auto"/>
      <w:ind w:left="7080"/>
      <w:jc w:val="right"/>
      <w:rPr>
        <w:rFonts w:ascii="Rubrik" w:eastAsia="Times New Roman" w:hAnsi="Rubrik" w:cs="Tahoma"/>
        <w:noProof/>
        <w:color w:val="E14164"/>
        <w:sz w:val="17"/>
        <w:szCs w:val="17"/>
        <w:lang w:eastAsia="nl-BE"/>
      </w:rPr>
    </w:pPr>
    <w:r w:rsidRPr="00AA1E8E">
      <w:rPr>
        <w:rFonts w:ascii="Tahoma" w:eastAsia="Times New Roman" w:hAnsi="Tahoma" w:cs="Tahoma"/>
        <w:noProof/>
        <w:color w:val="AA9B95"/>
        <w:sz w:val="17"/>
        <w:szCs w:val="17"/>
        <w:lang w:eastAsia="nl-BE"/>
      </w:rPr>
      <w:t xml:space="preserve">         </w:t>
    </w:r>
    <w:r w:rsidRPr="00512CC9">
      <w:rPr>
        <w:rFonts w:ascii="Rubrik" w:eastAsia="Times New Roman" w:hAnsi="Rubrik" w:cs="Times New Roman"/>
        <w:noProof/>
        <w:color w:val="E14164"/>
        <w:sz w:val="17"/>
        <w:szCs w:val="17"/>
        <w:lang w:eastAsia="nl-BE"/>
      </w:rPr>
      <w:t>www.wemmel.be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09E7" w:rsidRDefault="00B609E7" w:rsidP="009242E1">
      <w:pPr>
        <w:spacing w:after="0" w:line="240" w:lineRule="auto"/>
      </w:pPr>
      <w:r>
        <w:separator/>
      </w:r>
    </w:p>
  </w:footnote>
  <w:footnote w:type="continuationSeparator" w:id="0">
    <w:p w:rsidR="00B609E7" w:rsidRDefault="00B609E7" w:rsidP="009242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918122"/>
      <w:docPartObj>
        <w:docPartGallery w:val="Page Numbers (Top of Page)"/>
        <w:docPartUnique/>
      </w:docPartObj>
    </w:sdtPr>
    <w:sdtEndPr/>
    <w:sdtContent>
      <w:p w:rsidR="00B609E7" w:rsidRDefault="00B609E7">
        <w:pPr>
          <w:pStyle w:val="Koptekst"/>
          <w:jc w:val="right"/>
        </w:pPr>
        <w:r>
          <w:fldChar w:fldCharType="begin"/>
        </w:r>
        <w:r>
          <w:instrText>PAGE   \* MERGEFORMAT</w:instrText>
        </w:r>
        <w:r>
          <w:fldChar w:fldCharType="separate"/>
        </w:r>
        <w:r w:rsidR="0084414D" w:rsidRPr="0084414D">
          <w:rPr>
            <w:noProof/>
            <w:lang w:val="nl-NL"/>
          </w:rPr>
          <w:t>13</w:t>
        </w:r>
        <w:r>
          <w:fldChar w:fldCharType="end"/>
        </w:r>
      </w:p>
    </w:sdtContent>
  </w:sdt>
  <w:p w:rsidR="00B609E7" w:rsidRDefault="00B609E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09E7" w:rsidRDefault="00B609E7">
    <w:pPr>
      <w:pStyle w:val="Koptekst"/>
      <w:jc w:val="right"/>
    </w:pPr>
    <w:r>
      <w:rPr>
        <w:noProof/>
        <w:lang w:eastAsia="nl-BE"/>
      </w:rPr>
      <w:drawing>
        <wp:anchor distT="0" distB="0" distL="114300" distR="114300" simplePos="0" relativeHeight="251661312" behindDoc="1" locked="0" layoutInCell="1" allowOverlap="1" wp14:anchorId="7DABC929" wp14:editId="42511378">
          <wp:simplePos x="0" y="0"/>
          <wp:positionH relativeFrom="column">
            <wp:posOffset>2540</wp:posOffset>
          </wp:positionH>
          <wp:positionV relativeFrom="paragraph">
            <wp:posOffset>-2540</wp:posOffset>
          </wp:positionV>
          <wp:extent cx="1800000" cy="427674"/>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Wemmel_kleur.eps"/>
                  <pic:cNvPicPr/>
                </pic:nvPicPr>
                <pic:blipFill>
                  <a:blip r:embed="rId1">
                    <a:extLst>
                      <a:ext uri="{28A0092B-C50C-407E-A947-70E740481C1C}">
                        <a14:useLocalDpi xmlns:a14="http://schemas.microsoft.com/office/drawing/2010/main" val="0"/>
                      </a:ext>
                    </a:extLst>
                  </a:blip>
                  <a:stretch>
                    <a:fillRect/>
                  </a:stretch>
                </pic:blipFill>
                <pic:spPr>
                  <a:xfrm>
                    <a:off x="0" y="0"/>
                    <a:ext cx="1800000" cy="427674"/>
                  </a:xfrm>
                  <a:prstGeom prst="rect">
                    <a:avLst/>
                  </a:prstGeom>
                </pic:spPr>
              </pic:pic>
            </a:graphicData>
          </a:graphic>
          <wp14:sizeRelH relativeFrom="page">
            <wp14:pctWidth>0</wp14:pctWidth>
          </wp14:sizeRelH>
          <wp14:sizeRelV relativeFrom="page">
            <wp14:pctHeight>0</wp14:pctHeight>
          </wp14:sizeRelV>
        </wp:anchor>
      </w:drawing>
    </w:r>
  </w:p>
  <w:p w:rsidR="00B609E7" w:rsidRDefault="00B609E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8pt;height:13.8pt" o:bullet="t">
        <v:imagedata r:id="rId1" o:title="ValidatorDisagreed"/>
      </v:shape>
    </w:pict>
  </w:numPicBullet>
  <w:numPicBullet w:numPicBulletId="1">
    <w:pict>
      <v:shape id="_x0000_i1027" type="#_x0000_t75" style="width:11.4pt;height:11.4pt" o:bullet="t">
        <v:imagedata r:id="rId2" o:title="mso13"/>
      </v:shape>
    </w:pict>
  </w:numPicBullet>
  <w:abstractNum w:abstractNumId="0" w15:restartNumberingAfterBreak="0">
    <w:nsid w:val="00000055"/>
    <w:multiLevelType w:val="hybridMultilevel"/>
    <w:tmpl w:val="BC7ED0BC"/>
    <w:lvl w:ilvl="0" w:tplc="4A540E50">
      <w:start w:val="1"/>
      <w:numFmt w:val="bullet"/>
      <w:lvlText w:val="■"/>
      <w:lvlJc w:val="left"/>
      <w:pPr>
        <w:ind w:left="360" w:hanging="360"/>
      </w:pPr>
      <w:rPr>
        <w:rFonts w:ascii="Segoe UI" w:hAnsi="Segoe UI" w:hint="default"/>
        <w:color w:val="F79646" w:themeColor="accent6"/>
      </w:rPr>
    </w:lvl>
    <w:lvl w:ilvl="1" w:tplc="7BEEEFC6" w:tentative="1">
      <w:start w:val="1"/>
      <w:numFmt w:val="bullet"/>
      <w:lvlText w:val="o"/>
      <w:lvlJc w:val="left"/>
      <w:pPr>
        <w:ind w:left="1080" w:hanging="360"/>
      </w:pPr>
      <w:rPr>
        <w:rFonts w:ascii="Courier New" w:hAnsi="Courier New" w:cs="Courier New" w:hint="default"/>
      </w:rPr>
    </w:lvl>
    <w:lvl w:ilvl="2" w:tplc="060A030C" w:tentative="1">
      <w:start w:val="1"/>
      <w:numFmt w:val="bullet"/>
      <w:lvlText w:val=""/>
      <w:lvlJc w:val="left"/>
      <w:pPr>
        <w:ind w:left="1800" w:hanging="360"/>
      </w:pPr>
      <w:rPr>
        <w:rFonts w:ascii="Wingdings" w:hAnsi="Wingdings" w:hint="default"/>
      </w:rPr>
    </w:lvl>
    <w:lvl w:ilvl="3" w:tplc="616AB20C" w:tentative="1">
      <w:start w:val="1"/>
      <w:numFmt w:val="bullet"/>
      <w:lvlText w:val=""/>
      <w:lvlJc w:val="left"/>
      <w:pPr>
        <w:ind w:left="2520" w:hanging="360"/>
      </w:pPr>
      <w:rPr>
        <w:rFonts w:ascii="Symbol" w:hAnsi="Symbol" w:hint="default"/>
      </w:rPr>
    </w:lvl>
    <w:lvl w:ilvl="4" w:tplc="EC3C57A0" w:tentative="1">
      <w:start w:val="1"/>
      <w:numFmt w:val="bullet"/>
      <w:lvlText w:val="o"/>
      <w:lvlJc w:val="left"/>
      <w:pPr>
        <w:ind w:left="3240" w:hanging="360"/>
      </w:pPr>
      <w:rPr>
        <w:rFonts w:ascii="Courier New" w:hAnsi="Courier New" w:cs="Courier New" w:hint="default"/>
      </w:rPr>
    </w:lvl>
    <w:lvl w:ilvl="5" w:tplc="E66EB02A" w:tentative="1">
      <w:start w:val="1"/>
      <w:numFmt w:val="bullet"/>
      <w:lvlText w:val=""/>
      <w:lvlJc w:val="left"/>
      <w:pPr>
        <w:ind w:left="3960" w:hanging="360"/>
      </w:pPr>
      <w:rPr>
        <w:rFonts w:ascii="Wingdings" w:hAnsi="Wingdings" w:hint="default"/>
      </w:rPr>
    </w:lvl>
    <w:lvl w:ilvl="6" w:tplc="CB864F08" w:tentative="1">
      <w:start w:val="1"/>
      <w:numFmt w:val="bullet"/>
      <w:lvlText w:val=""/>
      <w:lvlJc w:val="left"/>
      <w:pPr>
        <w:ind w:left="4680" w:hanging="360"/>
      </w:pPr>
      <w:rPr>
        <w:rFonts w:ascii="Symbol" w:hAnsi="Symbol" w:hint="default"/>
      </w:rPr>
    </w:lvl>
    <w:lvl w:ilvl="7" w:tplc="6FDCC474" w:tentative="1">
      <w:start w:val="1"/>
      <w:numFmt w:val="bullet"/>
      <w:lvlText w:val="o"/>
      <w:lvlJc w:val="left"/>
      <w:pPr>
        <w:ind w:left="5400" w:hanging="360"/>
      </w:pPr>
      <w:rPr>
        <w:rFonts w:ascii="Courier New" w:hAnsi="Courier New" w:cs="Courier New" w:hint="default"/>
      </w:rPr>
    </w:lvl>
    <w:lvl w:ilvl="8" w:tplc="3E68A694" w:tentative="1">
      <w:start w:val="1"/>
      <w:numFmt w:val="bullet"/>
      <w:lvlText w:val=""/>
      <w:lvlJc w:val="left"/>
      <w:pPr>
        <w:ind w:left="6120" w:hanging="360"/>
      </w:pPr>
      <w:rPr>
        <w:rFonts w:ascii="Wingdings" w:hAnsi="Wingdings" w:hint="default"/>
      </w:rPr>
    </w:lvl>
  </w:abstractNum>
  <w:abstractNum w:abstractNumId="1" w15:restartNumberingAfterBreak="0">
    <w:nsid w:val="00000056"/>
    <w:multiLevelType w:val="hybridMultilevel"/>
    <w:tmpl w:val="B596B62A"/>
    <w:lvl w:ilvl="0" w:tplc="E87A1B74">
      <w:start w:val="1"/>
      <w:numFmt w:val="bullet"/>
      <w:lvlText w:val="■"/>
      <w:lvlJc w:val="left"/>
      <w:pPr>
        <w:ind w:left="360" w:hanging="360"/>
      </w:pPr>
      <w:rPr>
        <w:rFonts w:ascii="Segoe UI" w:hAnsi="Segoe UI" w:hint="default"/>
        <w:color w:val="C0504D" w:themeColor="accent2"/>
      </w:rPr>
    </w:lvl>
    <w:lvl w:ilvl="1" w:tplc="91AAC09E" w:tentative="1">
      <w:start w:val="1"/>
      <w:numFmt w:val="bullet"/>
      <w:lvlText w:val="o"/>
      <w:lvlJc w:val="left"/>
      <w:pPr>
        <w:ind w:left="1080" w:hanging="360"/>
      </w:pPr>
      <w:rPr>
        <w:rFonts w:ascii="Courier New" w:hAnsi="Courier New" w:cs="Courier New" w:hint="default"/>
      </w:rPr>
    </w:lvl>
    <w:lvl w:ilvl="2" w:tplc="27008AF2" w:tentative="1">
      <w:start w:val="1"/>
      <w:numFmt w:val="bullet"/>
      <w:lvlText w:val=""/>
      <w:lvlJc w:val="left"/>
      <w:pPr>
        <w:ind w:left="1800" w:hanging="360"/>
      </w:pPr>
      <w:rPr>
        <w:rFonts w:ascii="Wingdings" w:hAnsi="Wingdings" w:hint="default"/>
      </w:rPr>
    </w:lvl>
    <w:lvl w:ilvl="3" w:tplc="E64C9206" w:tentative="1">
      <w:start w:val="1"/>
      <w:numFmt w:val="bullet"/>
      <w:lvlText w:val=""/>
      <w:lvlJc w:val="left"/>
      <w:pPr>
        <w:ind w:left="2520" w:hanging="360"/>
      </w:pPr>
      <w:rPr>
        <w:rFonts w:ascii="Symbol" w:hAnsi="Symbol" w:hint="default"/>
      </w:rPr>
    </w:lvl>
    <w:lvl w:ilvl="4" w:tplc="961C4FFA" w:tentative="1">
      <w:start w:val="1"/>
      <w:numFmt w:val="bullet"/>
      <w:lvlText w:val="o"/>
      <w:lvlJc w:val="left"/>
      <w:pPr>
        <w:ind w:left="3240" w:hanging="360"/>
      </w:pPr>
      <w:rPr>
        <w:rFonts w:ascii="Courier New" w:hAnsi="Courier New" w:cs="Courier New" w:hint="default"/>
      </w:rPr>
    </w:lvl>
    <w:lvl w:ilvl="5" w:tplc="B362579E" w:tentative="1">
      <w:start w:val="1"/>
      <w:numFmt w:val="bullet"/>
      <w:lvlText w:val=""/>
      <w:lvlJc w:val="left"/>
      <w:pPr>
        <w:ind w:left="3960" w:hanging="360"/>
      </w:pPr>
      <w:rPr>
        <w:rFonts w:ascii="Wingdings" w:hAnsi="Wingdings" w:hint="default"/>
      </w:rPr>
    </w:lvl>
    <w:lvl w:ilvl="6" w:tplc="C38669D4" w:tentative="1">
      <w:start w:val="1"/>
      <w:numFmt w:val="bullet"/>
      <w:lvlText w:val=""/>
      <w:lvlJc w:val="left"/>
      <w:pPr>
        <w:ind w:left="4680" w:hanging="360"/>
      </w:pPr>
      <w:rPr>
        <w:rFonts w:ascii="Symbol" w:hAnsi="Symbol" w:hint="default"/>
      </w:rPr>
    </w:lvl>
    <w:lvl w:ilvl="7" w:tplc="7278C28C" w:tentative="1">
      <w:start w:val="1"/>
      <w:numFmt w:val="bullet"/>
      <w:lvlText w:val="o"/>
      <w:lvlJc w:val="left"/>
      <w:pPr>
        <w:ind w:left="5400" w:hanging="360"/>
      </w:pPr>
      <w:rPr>
        <w:rFonts w:ascii="Courier New" w:hAnsi="Courier New" w:cs="Courier New" w:hint="default"/>
      </w:rPr>
    </w:lvl>
    <w:lvl w:ilvl="8" w:tplc="F960624C" w:tentative="1">
      <w:start w:val="1"/>
      <w:numFmt w:val="bullet"/>
      <w:lvlText w:val=""/>
      <w:lvlJc w:val="left"/>
      <w:pPr>
        <w:ind w:left="6120" w:hanging="360"/>
      </w:pPr>
      <w:rPr>
        <w:rFonts w:ascii="Wingdings" w:hAnsi="Wingdings" w:hint="default"/>
      </w:rPr>
    </w:lvl>
  </w:abstractNum>
  <w:abstractNum w:abstractNumId="2" w15:restartNumberingAfterBreak="0">
    <w:nsid w:val="028E2F1C"/>
    <w:multiLevelType w:val="hybridMultilevel"/>
    <w:tmpl w:val="791A4296"/>
    <w:lvl w:ilvl="0" w:tplc="0813000F">
      <w:start w:val="1"/>
      <w:numFmt w:val="decimal"/>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7590020"/>
    <w:multiLevelType w:val="hybridMultilevel"/>
    <w:tmpl w:val="06F6609A"/>
    <w:lvl w:ilvl="0" w:tplc="04130007">
      <w:start w:val="1"/>
      <w:numFmt w:val="bullet"/>
      <w:lvlText w:val=""/>
      <w:lvlPicBulletId w:val="1"/>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BC544AC"/>
    <w:multiLevelType w:val="hybridMultilevel"/>
    <w:tmpl w:val="E7AA1B50"/>
    <w:lvl w:ilvl="0" w:tplc="C434892C">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180080D"/>
    <w:multiLevelType w:val="hybridMultilevel"/>
    <w:tmpl w:val="0B8C5140"/>
    <w:lvl w:ilvl="0" w:tplc="0813000F">
      <w:start w:val="1"/>
      <w:numFmt w:val="decimal"/>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2F14B79"/>
    <w:multiLevelType w:val="hybridMultilevel"/>
    <w:tmpl w:val="50901E5A"/>
    <w:lvl w:ilvl="0" w:tplc="08130001">
      <w:start w:val="1"/>
      <w:numFmt w:val="bullet"/>
      <w:lvlText w:val=""/>
      <w:lvlJc w:val="left"/>
      <w:pPr>
        <w:ind w:left="1440" w:hanging="360"/>
      </w:pPr>
      <w:rPr>
        <w:rFonts w:ascii="Symbol" w:hAnsi="Symbol" w:hint="default"/>
      </w:rPr>
    </w:lvl>
    <w:lvl w:ilvl="1" w:tplc="08130003">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7" w15:restartNumberingAfterBreak="0">
    <w:nsid w:val="17804979"/>
    <w:multiLevelType w:val="hybridMultilevel"/>
    <w:tmpl w:val="9BCA1538"/>
    <w:lvl w:ilvl="0" w:tplc="08130019">
      <w:start w:val="1"/>
      <w:numFmt w:val="lowerLetter"/>
      <w:lvlText w:val="%1."/>
      <w:lvlJc w:val="left"/>
      <w:pPr>
        <w:ind w:left="928" w:hanging="360"/>
      </w:pPr>
      <w:rPr>
        <w:rFonts w:hint="default"/>
        <w:strike w:val="0"/>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DB27145"/>
    <w:multiLevelType w:val="hybridMultilevel"/>
    <w:tmpl w:val="4BDA3712"/>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15:restartNumberingAfterBreak="0">
    <w:nsid w:val="1FCF7E6C"/>
    <w:multiLevelType w:val="hybridMultilevel"/>
    <w:tmpl w:val="A0985062"/>
    <w:lvl w:ilvl="0" w:tplc="08130001">
      <w:start w:val="1"/>
      <w:numFmt w:val="bullet"/>
      <w:lvlText w:val=""/>
      <w:lvlJc w:val="left"/>
      <w:pPr>
        <w:ind w:left="1500" w:hanging="360"/>
      </w:pPr>
      <w:rPr>
        <w:rFonts w:ascii="Symbol" w:hAnsi="Symbol" w:hint="default"/>
      </w:rPr>
    </w:lvl>
    <w:lvl w:ilvl="1" w:tplc="08130001">
      <w:start w:val="1"/>
      <w:numFmt w:val="bullet"/>
      <w:lvlText w:val=""/>
      <w:lvlJc w:val="left"/>
      <w:pPr>
        <w:ind w:left="2220" w:hanging="360"/>
      </w:pPr>
      <w:rPr>
        <w:rFonts w:ascii="Symbol" w:hAnsi="Symbol" w:hint="default"/>
      </w:rPr>
    </w:lvl>
    <w:lvl w:ilvl="2" w:tplc="08130005" w:tentative="1">
      <w:start w:val="1"/>
      <w:numFmt w:val="bullet"/>
      <w:lvlText w:val=""/>
      <w:lvlJc w:val="left"/>
      <w:pPr>
        <w:ind w:left="2940" w:hanging="360"/>
      </w:pPr>
      <w:rPr>
        <w:rFonts w:ascii="Wingdings" w:hAnsi="Wingdings" w:hint="default"/>
      </w:rPr>
    </w:lvl>
    <w:lvl w:ilvl="3" w:tplc="08130001" w:tentative="1">
      <w:start w:val="1"/>
      <w:numFmt w:val="bullet"/>
      <w:lvlText w:val=""/>
      <w:lvlJc w:val="left"/>
      <w:pPr>
        <w:ind w:left="3660" w:hanging="360"/>
      </w:pPr>
      <w:rPr>
        <w:rFonts w:ascii="Symbol" w:hAnsi="Symbol" w:hint="default"/>
      </w:rPr>
    </w:lvl>
    <w:lvl w:ilvl="4" w:tplc="08130003" w:tentative="1">
      <w:start w:val="1"/>
      <w:numFmt w:val="bullet"/>
      <w:lvlText w:val="o"/>
      <w:lvlJc w:val="left"/>
      <w:pPr>
        <w:ind w:left="4380" w:hanging="360"/>
      </w:pPr>
      <w:rPr>
        <w:rFonts w:ascii="Courier New" w:hAnsi="Courier New" w:cs="Courier New" w:hint="default"/>
      </w:rPr>
    </w:lvl>
    <w:lvl w:ilvl="5" w:tplc="08130005" w:tentative="1">
      <w:start w:val="1"/>
      <w:numFmt w:val="bullet"/>
      <w:lvlText w:val=""/>
      <w:lvlJc w:val="left"/>
      <w:pPr>
        <w:ind w:left="5100" w:hanging="360"/>
      </w:pPr>
      <w:rPr>
        <w:rFonts w:ascii="Wingdings" w:hAnsi="Wingdings" w:hint="default"/>
      </w:rPr>
    </w:lvl>
    <w:lvl w:ilvl="6" w:tplc="08130001" w:tentative="1">
      <w:start w:val="1"/>
      <w:numFmt w:val="bullet"/>
      <w:lvlText w:val=""/>
      <w:lvlJc w:val="left"/>
      <w:pPr>
        <w:ind w:left="5820" w:hanging="360"/>
      </w:pPr>
      <w:rPr>
        <w:rFonts w:ascii="Symbol" w:hAnsi="Symbol" w:hint="default"/>
      </w:rPr>
    </w:lvl>
    <w:lvl w:ilvl="7" w:tplc="08130003" w:tentative="1">
      <w:start w:val="1"/>
      <w:numFmt w:val="bullet"/>
      <w:lvlText w:val="o"/>
      <w:lvlJc w:val="left"/>
      <w:pPr>
        <w:ind w:left="6540" w:hanging="360"/>
      </w:pPr>
      <w:rPr>
        <w:rFonts w:ascii="Courier New" w:hAnsi="Courier New" w:cs="Courier New" w:hint="default"/>
      </w:rPr>
    </w:lvl>
    <w:lvl w:ilvl="8" w:tplc="08130005" w:tentative="1">
      <w:start w:val="1"/>
      <w:numFmt w:val="bullet"/>
      <w:lvlText w:val=""/>
      <w:lvlJc w:val="left"/>
      <w:pPr>
        <w:ind w:left="7260" w:hanging="360"/>
      </w:pPr>
      <w:rPr>
        <w:rFonts w:ascii="Wingdings" w:hAnsi="Wingdings" w:hint="default"/>
      </w:rPr>
    </w:lvl>
  </w:abstractNum>
  <w:abstractNum w:abstractNumId="10" w15:restartNumberingAfterBreak="0">
    <w:nsid w:val="2202718A"/>
    <w:multiLevelType w:val="hybridMultilevel"/>
    <w:tmpl w:val="F7A2CB9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4FC1A83"/>
    <w:multiLevelType w:val="hybridMultilevel"/>
    <w:tmpl w:val="8102BCF4"/>
    <w:lvl w:ilvl="0" w:tplc="0813000F">
      <w:start w:val="1"/>
      <w:numFmt w:val="decimal"/>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25F275B2"/>
    <w:multiLevelType w:val="hybridMultilevel"/>
    <w:tmpl w:val="F800BA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668110D"/>
    <w:multiLevelType w:val="hybridMultilevel"/>
    <w:tmpl w:val="86F00F6A"/>
    <w:lvl w:ilvl="0" w:tplc="C434892C">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8C968C9"/>
    <w:multiLevelType w:val="hybridMultilevel"/>
    <w:tmpl w:val="439288B6"/>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5" w15:restartNumberingAfterBreak="0">
    <w:nsid w:val="2CFA275D"/>
    <w:multiLevelType w:val="hybridMultilevel"/>
    <w:tmpl w:val="88CC5D74"/>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38B65EB5"/>
    <w:multiLevelType w:val="hybridMultilevel"/>
    <w:tmpl w:val="443E7688"/>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3EDF23A2"/>
    <w:multiLevelType w:val="hybridMultilevel"/>
    <w:tmpl w:val="906AA2E8"/>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474A3155"/>
    <w:multiLevelType w:val="hybridMultilevel"/>
    <w:tmpl w:val="BC7ED0BC"/>
    <w:lvl w:ilvl="0" w:tplc="1264E062">
      <w:start w:val="1"/>
      <w:numFmt w:val="bullet"/>
      <w:lvlText w:val="■"/>
      <w:lvlJc w:val="left"/>
      <w:pPr>
        <w:ind w:left="749" w:hanging="360"/>
      </w:pPr>
      <w:rPr>
        <w:rFonts w:ascii="Segoe UI" w:hAnsi="Segoe UI" w:hint="default"/>
        <w:color w:val="F79646" w:themeColor="accent6"/>
      </w:rPr>
    </w:lvl>
    <w:lvl w:ilvl="1" w:tplc="8EA25B34" w:tentative="1">
      <w:start w:val="1"/>
      <w:numFmt w:val="bullet"/>
      <w:lvlText w:val="o"/>
      <w:lvlJc w:val="left"/>
      <w:pPr>
        <w:ind w:left="1080" w:hanging="360"/>
      </w:pPr>
      <w:rPr>
        <w:rFonts w:ascii="Courier New" w:hAnsi="Courier New" w:cs="Courier New" w:hint="default"/>
      </w:rPr>
    </w:lvl>
    <w:lvl w:ilvl="2" w:tplc="323A3E48" w:tentative="1">
      <w:start w:val="1"/>
      <w:numFmt w:val="bullet"/>
      <w:lvlText w:val=""/>
      <w:lvlJc w:val="left"/>
      <w:pPr>
        <w:ind w:left="1800" w:hanging="360"/>
      </w:pPr>
      <w:rPr>
        <w:rFonts w:ascii="Wingdings" w:hAnsi="Wingdings" w:hint="default"/>
      </w:rPr>
    </w:lvl>
    <w:lvl w:ilvl="3" w:tplc="B9020A3C" w:tentative="1">
      <w:start w:val="1"/>
      <w:numFmt w:val="bullet"/>
      <w:lvlText w:val=""/>
      <w:lvlJc w:val="left"/>
      <w:pPr>
        <w:ind w:left="2520" w:hanging="360"/>
      </w:pPr>
      <w:rPr>
        <w:rFonts w:ascii="Symbol" w:hAnsi="Symbol" w:hint="default"/>
      </w:rPr>
    </w:lvl>
    <w:lvl w:ilvl="4" w:tplc="14B00C0A" w:tentative="1">
      <w:start w:val="1"/>
      <w:numFmt w:val="bullet"/>
      <w:lvlText w:val="o"/>
      <w:lvlJc w:val="left"/>
      <w:pPr>
        <w:ind w:left="3240" w:hanging="360"/>
      </w:pPr>
      <w:rPr>
        <w:rFonts w:ascii="Courier New" w:hAnsi="Courier New" w:cs="Courier New" w:hint="default"/>
      </w:rPr>
    </w:lvl>
    <w:lvl w:ilvl="5" w:tplc="3B1022F0" w:tentative="1">
      <w:start w:val="1"/>
      <w:numFmt w:val="bullet"/>
      <w:lvlText w:val=""/>
      <w:lvlJc w:val="left"/>
      <w:pPr>
        <w:ind w:left="3960" w:hanging="360"/>
      </w:pPr>
      <w:rPr>
        <w:rFonts w:ascii="Wingdings" w:hAnsi="Wingdings" w:hint="default"/>
      </w:rPr>
    </w:lvl>
    <w:lvl w:ilvl="6" w:tplc="9544B6D0" w:tentative="1">
      <w:start w:val="1"/>
      <w:numFmt w:val="bullet"/>
      <w:lvlText w:val=""/>
      <w:lvlJc w:val="left"/>
      <w:pPr>
        <w:ind w:left="4680" w:hanging="360"/>
      </w:pPr>
      <w:rPr>
        <w:rFonts w:ascii="Symbol" w:hAnsi="Symbol" w:hint="default"/>
      </w:rPr>
    </w:lvl>
    <w:lvl w:ilvl="7" w:tplc="D5F21CD8" w:tentative="1">
      <w:start w:val="1"/>
      <w:numFmt w:val="bullet"/>
      <w:lvlText w:val="o"/>
      <w:lvlJc w:val="left"/>
      <w:pPr>
        <w:ind w:left="5400" w:hanging="360"/>
      </w:pPr>
      <w:rPr>
        <w:rFonts w:ascii="Courier New" w:hAnsi="Courier New" w:cs="Courier New" w:hint="default"/>
      </w:rPr>
    </w:lvl>
    <w:lvl w:ilvl="8" w:tplc="DC8C6976" w:tentative="1">
      <w:start w:val="1"/>
      <w:numFmt w:val="bullet"/>
      <w:lvlText w:val=""/>
      <w:lvlJc w:val="left"/>
      <w:pPr>
        <w:ind w:left="6120" w:hanging="360"/>
      </w:pPr>
      <w:rPr>
        <w:rFonts w:ascii="Wingdings" w:hAnsi="Wingdings" w:hint="default"/>
      </w:rPr>
    </w:lvl>
  </w:abstractNum>
  <w:abstractNum w:abstractNumId="19" w15:restartNumberingAfterBreak="0">
    <w:nsid w:val="47F016D7"/>
    <w:multiLevelType w:val="hybridMultilevel"/>
    <w:tmpl w:val="891438E8"/>
    <w:lvl w:ilvl="0" w:tplc="77E648AA">
      <w:start w:val="1"/>
      <w:numFmt w:val="bullet"/>
      <w:lvlText w:val="■"/>
      <w:lvlJc w:val="left"/>
      <w:pPr>
        <w:ind w:left="1428" w:hanging="360"/>
      </w:pPr>
      <w:rPr>
        <w:rFonts w:ascii="Segoe UI" w:hAnsi="Segoe UI" w:hint="default"/>
        <w:color w:val="F79646" w:themeColor="accent6"/>
        <w:sz w:val="14"/>
        <w:u w:color="EF8200"/>
      </w:rPr>
    </w:lvl>
    <w:lvl w:ilvl="1" w:tplc="31028784" w:tentative="1">
      <w:start w:val="1"/>
      <w:numFmt w:val="bullet"/>
      <w:lvlText w:val="o"/>
      <w:lvlJc w:val="left"/>
      <w:pPr>
        <w:ind w:left="2148" w:hanging="360"/>
      </w:pPr>
      <w:rPr>
        <w:rFonts w:ascii="Courier New" w:hAnsi="Courier New" w:cs="Courier New" w:hint="default"/>
      </w:rPr>
    </w:lvl>
    <w:lvl w:ilvl="2" w:tplc="57E2DAEC" w:tentative="1">
      <w:start w:val="1"/>
      <w:numFmt w:val="bullet"/>
      <w:lvlText w:val=""/>
      <w:lvlJc w:val="left"/>
      <w:pPr>
        <w:ind w:left="2868" w:hanging="360"/>
      </w:pPr>
      <w:rPr>
        <w:rFonts w:ascii="Wingdings" w:hAnsi="Wingdings" w:hint="default"/>
      </w:rPr>
    </w:lvl>
    <w:lvl w:ilvl="3" w:tplc="1932EB3C" w:tentative="1">
      <w:start w:val="1"/>
      <w:numFmt w:val="bullet"/>
      <w:lvlText w:val=""/>
      <w:lvlJc w:val="left"/>
      <w:pPr>
        <w:ind w:left="3588" w:hanging="360"/>
      </w:pPr>
      <w:rPr>
        <w:rFonts w:ascii="Symbol" w:hAnsi="Symbol" w:hint="default"/>
      </w:rPr>
    </w:lvl>
    <w:lvl w:ilvl="4" w:tplc="DDFEF2C8" w:tentative="1">
      <w:start w:val="1"/>
      <w:numFmt w:val="bullet"/>
      <w:lvlText w:val="o"/>
      <w:lvlJc w:val="left"/>
      <w:pPr>
        <w:ind w:left="4308" w:hanging="360"/>
      </w:pPr>
      <w:rPr>
        <w:rFonts w:ascii="Courier New" w:hAnsi="Courier New" w:cs="Courier New" w:hint="default"/>
      </w:rPr>
    </w:lvl>
    <w:lvl w:ilvl="5" w:tplc="9DD441E4" w:tentative="1">
      <w:start w:val="1"/>
      <w:numFmt w:val="bullet"/>
      <w:lvlText w:val=""/>
      <w:lvlJc w:val="left"/>
      <w:pPr>
        <w:ind w:left="5028" w:hanging="360"/>
      </w:pPr>
      <w:rPr>
        <w:rFonts w:ascii="Wingdings" w:hAnsi="Wingdings" w:hint="default"/>
      </w:rPr>
    </w:lvl>
    <w:lvl w:ilvl="6" w:tplc="2B98E0A4" w:tentative="1">
      <w:start w:val="1"/>
      <w:numFmt w:val="bullet"/>
      <w:lvlText w:val=""/>
      <w:lvlJc w:val="left"/>
      <w:pPr>
        <w:ind w:left="5748" w:hanging="360"/>
      </w:pPr>
      <w:rPr>
        <w:rFonts w:ascii="Symbol" w:hAnsi="Symbol" w:hint="default"/>
      </w:rPr>
    </w:lvl>
    <w:lvl w:ilvl="7" w:tplc="7708CDB6" w:tentative="1">
      <w:start w:val="1"/>
      <w:numFmt w:val="bullet"/>
      <w:lvlText w:val="o"/>
      <w:lvlJc w:val="left"/>
      <w:pPr>
        <w:ind w:left="6468" w:hanging="360"/>
      </w:pPr>
      <w:rPr>
        <w:rFonts w:ascii="Courier New" w:hAnsi="Courier New" w:cs="Courier New" w:hint="default"/>
      </w:rPr>
    </w:lvl>
    <w:lvl w:ilvl="8" w:tplc="792CEBDA" w:tentative="1">
      <w:start w:val="1"/>
      <w:numFmt w:val="bullet"/>
      <w:lvlText w:val=""/>
      <w:lvlJc w:val="left"/>
      <w:pPr>
        <w:ind w:left="7188" w:hanging="360"/>
      </w:pPr>
      <w:rPr>
        <w:rFonts w:ascii="Wingdings" w:hAnsi="Wingdings" w:hint="default"/>
      </w:rPr>
    </w:lvl>
  </w:abstractNum>
  <w:abstractNum w:abstractNumId="20" w15:restartNumberingAfterBreak="0">
    <w:nsid w:val="48005E50"/>
    <w:multiLevelType w:val="hybridMultilevel"/>
    <w:tmpl w:val="64824010"/>
    <w:lvl w:ilvl="0" w:tplc="6B340CBC">
      <w:start w:val="1"/>
      <w:numFmt w:val="bullet"/>
      <w:lvlText w:val="■"/>
      <w:lvlJc w:val="left"/>
      <w:pPr>
        <w:ind w:left="720" w:hanging="360"/>
      </w:pPr>
      <w:rPr>
        <w:rFonts w:ascii="Segoe UI" w:hAnsi="Segoe UI" w:hint="default"/>
        <w:b/>
        <w:i w:val="0"/>
        <w:color w:val="C0504D" w:themeColor="accent2"/>
        <w:sz w:val="20"/>
      </w:rPr>
    </w:lvl>
    <w:lvl w:ilvl="1" w:tplc="C5969BCE" w:tentative="1">
      <w:start w:val="1"/>
      <w:numFmt w:val="lowerLetter"/>
      <w:lvlText w:val="%2."/>
      <w:lvlJc w:val="left"/>
      <w:pPr>
        <w:ind w:left="1440" w:hanging="360"/>
      </w:pPr>
    </w:lvl>
    <w:lvl w:ilvl="2" w:tplc="A0C08950" w:tentative="1">
      <w:start w:val="1"/>
      <w:numFmt w:val="lowerRoman"/>
      <w:lvlText w:val="%3."/>
      <w:lvlJc w:val="right"/>
      <w:pPr>
        <w:ind w:left="2160" w:hanging="180"/>
      </w:pPr>
    </w:lvl>
    <w:lvl w:ilvl="3" w:tplc="3B827AA8" w:tentative="1">
      <w:start w:val="1"/>
      <w:numFmt w:val="decimal"/>
      <w:lvlText w:val="%4."/>
      <w:lvlJc w:val="left"/>
      <w:pPr>
        <w:ind w:left="2880" w:hanging="360"/>
      </w:pPr>
    </w:lvl>
    <w:lvl w:ilvl="4" w:tplc="0B88B9E6" w:tentative="1">
      <w:start w:val="1"/>
      <w:numFmt w:val="lowerLetter"/>
      <w:lvlText w:val="%5."/>
      <w:lvlJc w:val="left"/>
      <w:pPr>
        <w:ind w:left="3600" w:hanging="360"/>
      </w:pPr>
    </w:lvl>
    <w:lvl w:ilvl="5" w:tplc="4EC8CB76" w:tentative="1">
      <w:start w:val="1"/>
      <w:numFmt w:val="lowerRoman"/>
      <w:lvlText w:val="%6."/>
      <w:lvlJc w:val="right"/>
      <w:pPr>
        <w:ind w:left="4320" w:hanging="180"/>
      </w:pPr>
    </w:lvl>
    <w:lvl w:ilvl="6" w:tplc="0D3CFF18" w:tentative="1">
      <w:start w:val="1"/>
      <w:numFmt w:val="decimal"/>
      <w:lvlText w:val="%7."/>
      <w:lvlJc w:val="left"/>
      <w:pPr>
        <w:ind w:left="5040" w:hanging="360"/>
      </w:pPr>
    </w:lvl>
    <w:lvl w:ilvl="7" w:tplc="BFE2C4F6" w:tentative="1">
      <w:start w:val="1"/>
      <w:numFmt w:val="lowerLetter"/>
      <w:lvlText w:val="%8."/>
      <w:lvlJc w:val="left"/>
      <w:pPr>
        <w:ind w:left="5760" w:hanging="360"/>
      </w:pPr>
    </w:lvl>
    <w:lvl w:ilvl="8" w:tplc="AE86DDD8" w:tentative="1">
      <w:start w:val="1"/>
      <w:numFmt w:val="lowerRoman"/>
      <w:lvlText w:val="%9."/>
      <w:lvlJc w:val="right"/>
      <w:pPr>
        <w:ind w:left="6480" w:hanging="180"/>
      </w:pPr>
    </w:lvl>
  </w:abstractNum>
  <w:abstractNum w:abstractNumId="21" w15:restartNumberingAfterBreak="0">
    <w:nsid w:val="51434BDC"/>
    <w:multiLevelType w:val="hybridMultilevel"/>
    <w:tmpl w:val="D97ADEB0"/>
    <w:lvl w:ilvl="0" w:tplc="F5F66BDC">
      <w:start w:val="1"/>
      <w:numFmt w:val="bullet"/>
      <w:lvlText w:val=""/>
      <w:lvlPicBulletId w:val="0"/>
      <w:lvlJc w:val="left"/>
      <w:pPr>
        <w:ind w:left="720" w:hanging="360"/>
      </w:pPr>
      <w:rPr>
        <w:rFonts w:ascii="Symbol" w:hAnsi="Symbol" w:hint="default"/>
        <w:color w:val="auto"/>
      </w:rPr>
    </w:lvl>
    <w:lvl w:ilvl="1" w:tplc="40BE12E2" w:tentative="1">
      <w:start w:val="1"/>
      <w:numFmt w:val="bullet"/>
      <w:lvlText w:val="o"/>
      <w:lvlJc w:val="left"/>
      <w:pPr>
        <w:ind w:left="1440" w:hanging="360"/>
      </w:pPr>
      <w:rPr>
        <w:rFonts w:ascii="Courier New" w:hAnsi="Courier New" w:cs="Courier New" w:hint="default"/>
      </w:rPr>
    </w:lvl>
    <w:lvl w:ilvl="2" w:tplc="AF086D72" w:tentative="1">
      <w:start w:val="1"/>
      <w:numFmt w:val="bullet"/>
      <w:lvlText w:val=""/>
      <w:lvlJc w:val="left"/>
      <w:pPr>
        <w:ind w:left="2160" w:hanging="360"/>
      </w:pPr>
      <w:rPr>
        <w:rFonts w:ascii="Wingdings" w:hAnsi="Wingdings" w:hint="default"/>
      </w:rPr>
    </w:lvl>
    <w:lvl w:ilvl="3" w:tplc="0C30CE88" w:tentative="1">
      <w:start w:val="1"/>
      <w:numFmt w:val="bullet"/>
      <w:lvlText w:val=""/>
      <w:lvlJc w:val="left"/>
      <w:pPr>
        <w:ind w:left="2880" w:hanging="360"/>
      </w:pPr>
      <w:rPr>
        <w:rFonts w:ascii="Symbol" w:hAnsi="Symbol" w:hint="default"/>
      </w:rPr>
    </w:lvl>
    <w:lvl w:ilvl="4" w:tplc="F49E0BAE" w:tentative="1">
      <w:start w:val="1"/>
      <w:numFmt w:val="bullet"/>
      <w:lvlText w:val="o"/>
      <w:lvlJc w:val="left"/>
      <w:pPr>
        <w:ind w:left="3600" w:hanging="360"/>
      </w:pPr>
      <w:rPr>
        <w:rFonts w:ascii="Courier New" w:hAnsi="Courier New" w:cs="Courier New" w:hint="default"/>
      </w:rPr>
    </w:lvl>
    <w:lvl w:ilvl="5" w:tplc="970C31FE" w:tentative="1">
      <w:start w:val="1"/>
      <w:numFmt w:val="bullet"/>
      <w:lvlText w:val=""/>
      <w:lvlJc w:val="left"/>
      <w:pPr>
        <w:ind w:left="4320" w:hanging="360"/>
      </w:pPr>
      <w:rPr>
        <w:rFonts w:ascii="Wingdings" w:hAnsi="Wingdings" w:hint="default"/>
      </w:rPr>
    </w:lvl>
    <w:lvl w:ilvl="6" w:tplc="43BE2350" w:tentative="1">
      <w:start w:val="1"/>
      <w:numFmt w:val="bullet"/>
      <w:lvlText w:val=""/>
      <w:lvlJc w:val="left"/>
      <w:pPr>
        <w:ind w:left="5040" w:hanging="360"/>
      </w:pPr>
      <w:rPr>
        <w:rFonts w:ascii="Symbol" w:hAnsi="Symbol" w:hint="default"/>
      </w:rPr>
    </w:lvl>
    <w:lvl w:ilvl="7" w:tplc="15D6F72E" w:tentative="1">
      <w:start w:val="1"/>
      <w:numFmt w:val="bullet"/>
      <w:lvlText w:val="o"/>
      <w:lvlJc w:val="left"/>
      <w:pPr>
        <w:ind w:left="5760" w:hanging="360"/>
      </w:pPr>
      <w:rPr>
        <w:rFonts w:ascii="Courier New" w:hAnsi="Courier New" w:cs="Courier New" w:hint="default"/>
      </w:rPr>
    </w:lvl>
    <w:lvl w:ilvl="8" w:tplc="20BAD09C" w:tentative="1">
      <w:start w:val="1"/>
      <w:numFmt w:val="bullet"/>
      <w:lvlText w:val=""/>
      <w:lvlJc w:val="left"/>
      <w:pPr>
        <w:ind w:left="6480" w:hanging="360"/>
      </w:pPr>
      <w:rPr>
        <w:rFonts w:ascii="Wingdings" w:hAnsi="Wingdings" w:hint="default"/>
      </w:rPr>
    </w:lvl>
  </w:abstractNum>
  <w:abstractNum w:abstractNumId="22" w15:restartNumberingAfterBreak="0">
    <w:nsid w:val="56193A07"/>
    <w:multiLevelType w:val="hybridMultilevel"/>
    <w:tmpl w:val="B4361546"/>
    <w:lvl w:ilvl="0" w:tplc="3E1C49DE">
      <w:start w:val="1"/>
      <w:numFmt w:val="bullet"/>
      <w:pStyle w:val="Lijstopsomteken"/>
      <w:lvlText w:val=""/>
      <w:lvlJc w:val="left"/>
      <w:pPr>
        <w:tabs>
          <w:tab w:val="num" w:pos="360"/>
        </w:tabs>
        <w:ind w:left="360" w:hanging="360"/>
      </w:pPr>
      <w:rPr>
        <w:rFonts w:ascii="Symbol" w:hAnsi="Symbol" w:hint="default"/>
      </w:rPr>
    </w:lvl>
    <w:lvl w:ilvl="1" w:tplc="08130001">
      <w:start w:val="1"/>
      <w:numFmt w:val="bullet"/>
      <w:lvlText w:val=""/>
      <w:lvlJc w:val="left"/>
      <w:pPr>
        <w:tabs>
          <w:tab w:val="num" w:pos="1440"/>
        </w:tabs>
        <w:ind w:left="1440" w:hanging="360"/>
      </w:pPr>
      <w:rPr>
        <w:rFonts w:ascii="Symbol" w:hAnsi="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9357E23"/>
    <w:multiLevelType w:val="hybridMultilevel"/>
    <w:tmpl w:val="D1FAE668"/>
    <w:lvl w:ilvl="0" w:tplc="C434892C">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5A651B77"/>
    <w:multiLevelType w:val="hybridMultilevel"/>
    <w:tmpl w:val="97F4EC9E"/>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5B092B96"/>
    <w:multiLevelType w:val="hybridMultilevel"/>
    <w:tmpl w:val="88CC5D74"/>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5E5228DC"/>
    <w:multiLevelType w:val="hybridMultilevel"/>
    <w:tmpl w:val="C458E722"/>
    <w:lvl w:ilvl="0" w:tplc="AFBEAA62">
      <w:start w:val="1"/>
      <w:numFmt w:val="decimal"/>
      <w:lvlText w:val="%1."/>
      <w:lvlJc w:val="left"/>
      <w:pPr>
        <w:ind w:left="720" w:hanging="360"/>
      </w:pPr>
      <w:rPr>
        <w:rFonts w:hint="default"/>
        <w:b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5E5528C6"/>
    <w:multiLevelType w:val="hybridMultilevel"/>
    <w:tmpl w:val="C19E414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5F90620D"/>
    <w:multiLevelType w:val="hybridMultilevel"/>
    <w:tmpl w:val="8E5E1BB2"/>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9" w15:restartNumberingAfterBreak="0">
    <w:nsid w:val="5FAC178D"/>
    <w:multiLevelType w:val="hybridMultilevel"/>
    <w:tmpl w:val="78EC60D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15:restartNumberingAfterBreak="0">
    <w:nsid w:val="61EE28F4"/>
    <w:multiLevelType w:val="singleLevel"/>
    <w:tmpl w:val="C104358E"/>
    <w:lvl w:ilvl="0">
      <w:start w:val="5"/>
      <w:numFmt w:val="decimal"/>
      <w:lvlText w:val="%1."/>
      <w:legacy w:legacy="1" w:legacySpace="0" w:legacyIndent="283"/>
      <w:lvlJc w:val="left"/>
      <w:pPr>
        <w:ind w:left="283" w:hanging="283"/>
      </w:pPr>
    </w:lvl>
  </w:abstractNum>
  <w:abstractNum w:abstractNumId="31" w15:restartNumberingAfterBreak="0">
    <w:nsid w:val="6BD23215"/>
    <w:multiLevelType w:val="hybridMultilevel"/>
    <w:tmpl w:val="FB0809F8"/>
    <w:lvl w:ilvl="0" w:tplc="04130007">
      <w:start w:val="1"/>
      <w:numFmt w:val="bullet"/>
      <w:lvlText w:val=""/>
      <w:lvlPicBulletId w:val="1"/>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D0A7588"/>
    <w:multiLevelType w:val="singleLevel"/>
    <w:tmpl w:val="0413000F"/>
    <w:lvl w:ilvl="0">
      <w:start w:val="1"/>
      <w:numFmt w:val="decimal"/>
      <w:lvlText w:val="%1."/>
      <w:lvlJc w:val="left"/>
      <w:pPr>
        <w:tabs>
          <w:tab w:val="num" w:pos="720"/>
        </w:tabs>
        <w:ind w:left="720" w:hanging="360"/>
      </w:pPr>
      <w:rPr>
        <w:sz w:val="18"/>
      </w:rPr>
    </w:lvl>
  </w:abstractNum>
  <w:abstractNum w:abstractNumId="33" w15:restartNumberingAfterBreak="0">
    <w:nsid w:val="718A7D92"/>
    <w:multiLevelType w:val="hybridMultilevel"/>
    <w:tmpl w:val="88CC5D74"/>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7369656B"/>
    <w:multiLevelType w:val="hybridMultilevel"/>
    <w:tmpl w:val="F6FCC556"/>
    <w:lvl w:ilvl="0" w:tplc="0813000F">
      <w:start w:val="1"/>
      <w:numFmt w:val="decimal"/>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73F01AB9"/>
    <w:multiLevelType w:val="hybridMultilevel"/>
    <w:tmpl w:val="88CC5D74"/>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73FA0F43"/>
    <w:multiLevelType w:val="hybridMultilevel"/>
    <w:tmpl w:val="56EADB1E"/>
    <w:lvl w:ilvl="0" w:tplc="C82A95B6">
      <w:numFmt w:val="bullet"/>
      <w:lvlText w:val="-"/>
      <w:lvlJc w:val="left"/>
      <w:pPr>
        <w:ind w:left="720" w:hanging="360"/>
      </w:pPr>
      <w:rPr>
        <w:rFonts w:ascii="Calibri" w:eastAsia="Times New Roman" w:hAnsi="Calibri"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7BDD2974"/>
    <w:multiLevelType w:val="hybridMultilevel"/>
    <w:tmpl w:val="04F0E01C"/>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8" w15:restartNumberingAfterBreak="0">
    <w:nsid w:val="7C1F1378"/>
    <w:multiLevelType w:val="hybridMultilevel"/>
    <w:tmpl w:val="33440A70"/>
    <w:lvl w:ilvl="0" w:tplc="C434892C">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7C7262A0"/>
    <w:multiLevelType w:val="hybridMultilevel"/>
    <w:tmpl w:val="88CC5D74"/>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7D64295B"/>
    <w:multiLevelType w:val="hybridMultilevel"/>
    <w:tmpl w:val="791A4296"/>
    <w:lvl w:ilvl="0" w:tplc="0813000F">
      <w:start w:val="1"/>
      <w:numFmt w:val="decimal"/>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7D9F1EC3"/>
    <w:multiLevelType w:val="hybridMultilevel"/>
    <w:tmpl w:val="A56A6904"/>
    <w:lvl w:ilvl="0" w:tplc="C434892C">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7E2F160B"/>
    <w:multiLevelType w:val="hybridMultilevel"/>
    <w:tmpl w:val="B3D47EA4"/>
    <w:lvl w:ilvl="0" w:tplc="04130007">
      <w:start w:val="1"/>
      <w:numFmt w:val="bullet"/>
      <w:lvlText w:val=""/>
      <w:lvlPicBulletId w:val="1"/>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3"/>
  </w:num>
  <w:num w:numId="2">
    <w:abstractNumId w:val="38"/>
  </w:num>
  <w:num w:numId="3">
    <w:abstractNumId w:val="26"/>
  </w:num>
  <w:num w:numId="4">
    <w:abstractNumId w:val="25"/>
  </w:num>
  <w:num w:numId="5">
    <w:abstractNumId w:val="35"/>
  </w:num>
  <w:num w:numId="6">
    <w:abstractNumId w:val="32"/>
  </w:num>
  <w:num w:numId="7">
    <w:abstractNumId w:val="22"/>
  </w:num>
  <w:num w:numId="8">
    <w:abstractNumId w:val="14"/>
  </w:num>
  <w:num w:numId="9">
    <w:abstractNumId w:val="9"/>
  </w:num>
  <w:num w:numId="10">
    <w:abstractNumId w:val="6"/>
  </w:num>
  <w:num w:numId="11">
    <w:abstractNumId w:val="28"/>
  </w:num>
  <w:num w:numId="12">
    <w:abstractNumId w:val="12"/>
  </w:num>
  <w:num w:numId="13">
    <w:abstractNumId w:val="4"/>
  </w:num>
  <w:num w:numId="14">
    <w:abstractNumId w:val="37"/>
  </w:num>
  <w:num w:numId="15">
    <w:abstractNumId w:val="16"/>
  </w:num>
  <w:num w:numId="16">
    <w:abstractNumId w:val="17"/>
  </w:num>
  <w:num w:numId="17">
    <w:abstractNumId w:val="24"/>
  </w:num>
  <w:num w:numId="18">
    <w:abstractNumId w:val="29"/>
  </w:num>
  <w:num w:numId="19">
    <w:abstractNumId w:val="11"/>
  </w:num>
  <w:num w:numId="20">
    <w:abstractNumId w:val="34"/>
  </w:num>
  <w:num w:numId="21">
    <w:abstractNumId w:val="5"/>
  </w:num>
  <w:num w:numId="22">
    <w:abstractNumId w:val="10"/>
  </w:num>
  <w:num w:numId="23">
    <w:abstractNumId w:val="41"/>
  </w:num>
  <w:num w:numId="24">
    <w:abstractNumId w:val="15"/>
  </w:num>
  <w:num w:numId="25">
    <w:abstractNumId w:val="33"/>
  </w:num>
  <w:num w:numId="26">
    <w:abstractNumId w:val="27"/>
  </w:num>
  <w:num w:numId="27">
    <w:abstractNumId w:val="13"/>
  </w:num>
  <w:num w:numId="28">
    <w:abstractNumId w:val="39"/>
  </w:num>
  <w:num w:numId="29">
    <w:abstractNumId w:val="7"/>
  </w:num>
  <w:num w:numId="30">
    <w:abstractNumId w:val="36"/>
  </w:num>
  <w:num w:numId="31">
    <w:abstractNumId w:val="30"/>
  </w:num>
  <w:num w:numId="32">
    <w:abstractNumId w:val="40"/>
  </w:num>
  <w:num w:numId="33">
    <w:abstractNumId w:val="8"/>
  </w:num>
  <w:num w:numId="34">
    <w:abstractNumId w:val="2"/>
  </w:num>
  <w:num w:numId="35">
    <w:abstractNumId w:val="0"/>
  </w:num>
  <w:num w:numId="36">
    <w:abstractNumId w:val="1"/>
  </w:num>
  <w:num w:numId="37">
    <w:abstractNumId w:val="18"/>
  </w:num>
  <w:num w:numId="38">
    <w:abstractNumId w:val="21"/>
  </w:num>
  <w:num w:numId="39">
    <w:abstractNumId w:val="19"/>
  </w:num>
  <w:num w:numId="40">
    <w:abstractNumId w:val="20"/>
  </w:num>
  <w:num w:numId="41">
    <w:abstractNumId w:val="31"/>
  </w:num>
  <w:num w:numId="42">
    <w:abstractNumId w:val="3"/>
  </w:num>
  <w:num w:numId="43">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06F"/>
    <w:rsid w:val="000043A4"/>
    <w:rsid w:val="00006313"/>
    <w:rsid w:val="000306B0"/>
    <w:rsid w:val="00032554"/>
    <w:rsid w:val="00034438"/>
    <w:rsid w:val="0003506F"/>
    <w:rsid w:val="000424BB"/>
    <w:rsid w:val="0004367A"/>
    <w:rsid w:val="0004419C"/>
    <w:rsid w:val="00051A5B"/>
    <w:rsid w:val="0005348B"/>
    <w:rsid w:val="00053997"/>
    <w:rsid w:val="000573D3"/>
    <w:rsid w:val="000620D9"/>
    <w:rsid w:val="00071AAE"/>
    <w:rsid w:val="00073885"/>
    <w:rsid w:val="000755F1"/>
    <w:rsid w:val="00087197"/>
    <w:rsid w:val="000957A0"/>
    <w:rsid w:val="000A01BD"/>
    <w:rsid w:val="000A362C"/>
    <w:rsid w:val="000A693C"/>
    <w:rsid w:val="000B12C9"/>
    <w:rsid w:val="000B2E87"/>
    <w:rsid w:val="000B35D9"/>
    <w:rsid w:val="000B4639"/>
    <w:rsid w:val="000B5EFB"/>
    <w:rsid w:val="000C0AF0"/>
    <w:rsid w:val="000C621C"/>
    <w:rsid w:val="000E16CD"/>
    <w:rsid w:val="000E4B1C"/>
    <w:rsid w:val="000E5AF9"/>
    <w:rsid w:val="000E6AC0"/>
    <w:rsid w:val="000E7AC4"/>
    <w:rsid w:val="000F0B90"/>
    <w:rsid w:val="000F23DE"/>
    <w:rsid w:val="000F2FB0"/>
    <w:rsid w:val="000F4C61"/>
    <w:rsid w:val="00101C6C"/>
    <w:rsid w:val="001023DE"/>
    <w:rsid w:val="00106316"/>
    <w:rsid w:val="00116143"/>
    <w:rsid w:val="001168C6"/>
    <w:rsid w:val="00121C9C"/>
    <w:rsid w:val="00122B42"/>
    <w:rsid w:val="0012397E"/>
    <w:rsid w:val="00125B7F"/>
    <w:rsid w:val="00127DF3"/>
    <w:rsid w:val="0013062A"/>
    <w:rsid w:val="00132CA6"/>
    <w:rsid w:val="00133947"/>
    <w:rsid w:val="001349AD"/>
    <w:rsid w:val="00135752"/>
    <w:rsid w:val="00135AA2"/>
    <w:rsid w:val="00140653"/>
    <w:rsid w:val="00141F23"/>
    <w:rsid w:val="00142415"/>
    <w:rsid w:val="001430D8"/>
    <w:rsid w:val="0014490B"/>
    <w:rsid w:val="00145BB1"/>
    <w:rsid w:val="00147BF5"/>
    <w:rsid w:val="001508B6"/>
    <w:rsid w:val="001537F7"/>
    <w:rsid w:val="00157A00"/>
    <w:rsid w:val="00160925"/>
    <w:rsid w:val="00162AE9"/>
    <w:rsid w:val="0016495C"/>
    <w:rsid w:val="001718CF"/>
    <w:rsid w:val="00174F0E"/>
    <w:rsid w:val="0017575D"/>
    <w:rsid w:val="00180D3C"/>
    <w:rsid w:val="00190AE1"/>
    <w:rsid w:val="001919B2"/>
    <w:rsid w:val="00193D87"/>
    <w:rsid w:val="001A0E45"/>
    <w:rsid w:val="001A71DA"/>
    <w:rsid w:val="001B068A"/>
    <w:rsid w:val="001B2FDC"/>
    <w:rsid w:val="001B4328"/>
    <w:rsid w:val="001B690B"/>
    <w:rsid w:val="001B72CA"/>
    <w:rsid w:val="001B7F4B"/>
    <w:rsid w:val="001C2C74"/>
    <w:rsid w:val="001D019B"/>
    <w:rsid w:val="001D36EF"/>
    <w:rsid w:val="001D438B"/>
    <w:rsid w:val="001D7E6C"/>
    <w:rsid w:val="001E2474"/>
    <w:rsid w:val="001E7DBF"/>
    <w:rsid w:val="001F037D"/>
    <w:rsid w:val="001F0E2D"/>
    <w:rsid w:val="001F0FFB"/>
    <w:rsid w:val="001F54E5"/>
    <w:rsid w:val="002129CA"/>
    <w:rsid w:val="002148DE"/>
    <w:rsid w:val="002156BC"/>
    <w:rsid w:val="0021758F"/>
    <w:rsid w:val="00217F73"/>
    <w:rsid w:val="00223DF7"/>
    <w:rsid w:val="00227016"/>
    <w:rsid w:val="00243745"/>
    <w:rsid w:val="00245BD1"/>
    <w:rsid w:val="00246E97"/>
    <w:rsid w:val="002511FD"/>
    <w:rsid w:val="00254E61"/>
    <w:rsid w:val="00257226"/>
    <w:rsid w:val="002622FB"/>
    <w:rsid w:val="00265007"/>
    <w:rsid w:val="002763B8"/>
    <w:rsid w:val="0028409A"/>
    <w:rsid w:val="00291BBD"/>
    <w:rsid w:val="00292D8B"/>
    <w:rsid w:val="0029399E"/>
    <w:rsid w:val="00293F95"/>
    <w:rsid w:val="00296DE4"/>
    <w:rsid w:val="0029784F"/>
    <w:rsid w:val="002A0F93"/>
    <w:rsid w:val="002A5041"/>
    <w:rsid w:val="002A7CD9"/>
    <w:rsid w:val="002B5979"/>
    <w:rsid w:val="002B742C"/>
    <w:rsid w:val="002C0152"/>
    <w:rsid w:val="002C1DA6"/>
    <w:rsid w:val="002C4FDB"/>
    <w:rsid w:val="002D293B"/>
    <w:rsid w:val="002E1710"/>
    <w:rsid w:val="002E1B82"/>
    <w:rsid w:val="002E25D7"/>
    <w:rsid w:val="002E2E79"/>
    <w:rsid w:val="002E581F"/>
    <w:rsid w:val="002F6AD4"/>
    <w:rsid w:val="002F711C"/>
    <w:rsid w:val="0030338C"/>
    <w:rsid w:val="0030474F"/>
    <w:rsid w:val="00306BF9"/>
    <w:rsid w:val="00311271"/>
    <w:rsid w:val="003218E7"/>
    <w:rsid w:val="003317E1"/>
    <w:rsid w:val="00333372"/>
    <w:rsid w:val="003365C5"/>
    <w:rsid w:val="003428A6"/>
    <w:rsid w:val="003445D4"/>
    <w:rsid w:val="00352DA9"/>
    <w:rsid w:val="00354186"/>
    <w:rsid w:val="00357855"/>
    <w:rsid w:val="00360E59"/>
    <w:rsid w:val="00360F0E"/>
    <w:rsid w:val="0036393B"/>
    <w:rsid w:val="00363E65"/>
    <w:rsid w:val="00367C67"/>
    <w:rsid w:val="00371006"/>
    <w:rsid w:val="00371B11"/>
    <w:rsid w:val="00375BF7"/>
    <w:rsid w:val="00380F73"/>
    <w:rsid w:val="003815C0"/>
    <w:rsid w:val="0038357E"/>
    <w:rsid w:val="003844E4"/>
    <w:rsid w:val="0038569D"/>
    <w:rsid w:val="00386D4B"/>
    <w:rsid w:val="00390853"/>
    <w:rsid w:val="00391982"/>
    <w:rsid w:val="00392BD5"/>
    <w:rsid w:val="00397242"/>
    <w:rsid w:val="003A6405"/>
    <w:rsid w:val="003A7806"/>
    <w:rsid w:val="003B1261"/>
    <w:rsid w:val="003B6569"/>
    <w:rsid w:val="003B74A2"/>
    <w:rsid w:val="003C01D9"/>
    <w:rsid w:val="003C43D5"/>
    <w:rsid w:val="003C66FF"/>
    <w:rsid w:val="003C6706"/>
    <w:rsid w:val="003C7AB5"/>
    <w:rsid w:val="003C7DA3"/>
    <w:rsid w:val="003D46B4"/>
    <w:rsid w:val="003D649C"/>
    <w:rsid w:val="003E1D47"/>
    <w:rsid w:val="003E6397"/>
    <w:rsid w:val="003F34A5"/>
    <w:rsid w:val="003F3EB6"/>
    <w:rsid w:val="003F5F94"/>
    <w:rsid w:val="003F6D19"/>
    <w:rsid w:val="004003D2"/>
    <w:rsid w:val="00407DD5"/>
    <w:rsid w:val="0041017A"/>
    <w:rsid w:val="0041219B"/>
    <w:rsid w:val="00420020"/>
    <w:rsid w:val="004226A4"/>
    <w:rsid w:val="0042608A"/>
    <w:rsid w:val="0043007E"/>
    <w:rsid w:val="00430A1B"/>
    <w:rsid w:val="0043660C"/>
    <w:rsid w:val="00440BBA"/>
    <w:rsid w:val="00442B26"/>
    <w:rsid w:val="0044447E"/>
    <w:rsid w:val="0044480D"/>
    <w:rsid w:val="00444936"/>
    <w:rsid w:val="004466D1"/>
    <w:rsid w:val="0045009D"/>
    <w:rsid w:val="004541BA"/>
    <w:rsid w:val="00455784"/>
    <w:rsid w:val="00466414"/>
    <w:rsid w:val="004703C8"/>
    <w:rsid w:val="00471926"/>
    <w:rsid w:val="00475666"/>
    <w:rsid w:val="0048072F"/>
    <w:rsid w:val="004811D3"/>
    <w:rsid w:val="00482A5F"/>
    <w:rsid w:val="004864D1"/>
    <w:rsid w:val="00486839"/>
    <w:rsid w:val="004905EC"/>
    <w:rsid w:val="00493AAF"/>
    <w:rsid w:val="00496E26"/>
    <w:rsid w:val="0049706F"/>
    <w:rsid w:val="00497860"/>
    <w:rsid w:val="004A2A84"/>
    <w:rsid w:val="004A433D"/>
    <w:rsid w:val="004A719D"/>
    <w:rsid w:val="004B5B98"/>
    <w:rsid w:val="004B7153"/>
    <w:rsid w:val="004C2AA7"/>
    <w:rsid w:val="004D06B1"/>
    <w:rsid w:val="004D0E60"/>
    <w:rsid w:val="004D4911"/>
    <w:rsid w:val="004D68DF"/>
    <w:rsid w:val="004E5059"/>
    <w:rsid w:val="004F2D15"/>
    <w:rsid w:val="004F5488"/>
    <w:rsid w:val="00502911"/>
    <w:rsid w:val="005036F9"/>
    <w:rsid w:val="00503F5A"/>
    <w:rsid w:val="005072BC"/>
    <w:rsid w:val="00512CC9"/>
    <w:rsid w:val="005148E9"/>
    <w:rsid w:val="0052651F"/>
    <w:rsid w:val="00526523"/>
    <w:rsid w:val="00527DCA"/>
    <w:rsid w:val="00530863"/>
    <w:rsid w:val="005322BA"/>
    <w:rsid w:val="00537AFE"/>
    <w:rsid w:val="00540420"/>
    <w:rsid w:val="00540B5F"/>
    <w:rsid w:val="005425A3"/>
    <w:rsid w:val="00542655"/>
    <w:rsid w:val="005454FE"/>
    <w:rsid w:val="00551438"/>
    <w:rsid w:val="00557075"/>
    <w:rsid w:val="00563745"/>
    <w:rsid w:val="0056412C"/>
    <w:rsid w:val="005642EA"/>
    <w:rsid w:val="00580FAD"/>
    <w:rsid w:val="00581C01"/>
    <w:rsid w:val="005910BE"/>
    <w:rsid w:val="00592BCD"/>
    <w:rsid w:val="00592D13"/>
    <w:rsid w:val="00596945"/>
    <w:rsid w:val="005B1856"/>
    <w:rsid w:val="005B262A"/>
    <w:rsid w:val="005B6B18"/>
    <w:rsid w:val="005C187D"/>
    <w:rsid w:val="005C52F2"/>
    <w:rsid w:val="005C5FB9"/>
    <w:rsid w:val="005D1052"/>
    <w:rsid w:val="005D2FFE"/>
    <w:rsid w:val="005D4B4A"/>
    <w:rsid w:val="005D5109"/>
    <w:rsid w:val="005E466A"/>
    <w:rsid w:val="005F066E"/>
    <w:rsid w:val="005F3E6A"/>
    <w:rsid w:val="005F42F2"/>
    <w:rsid w:val="005F6A05"/>
    <w:rsid w:val="005F7B7C"/>
    <w:rsid w:val="006124AC"/>
    <w:rsid w:val="006124CB"/>
    <w:rsid w:val="00615FA4"/>
    <w:rsid w:val="00616052"/>
    <w:rsid w:val="00623CDC"/>
    <w:rsid w:val="00624F34"/>
    <w:rsid w:val="0063226F"/>
    <w:rsid w:val="00642D67"/>
    <w:rsid w:val="00644650"/>
    <w:rsid w:val="00644B66"/>
    <w:rsid w:val="00650917"/>
    <w:rsid w:val="006652EF"/>
    <w:rsid w:val="0066728E"/>
    <w:rsid w:val="00673E7B"/>
    <w:rsid w:val="006762BA"/>
    <w:rsid w:val="00681DE6"/>
    <w:rsid w:val="00682480"/>
    <w:rsid w:val="006912EC"/>
    <w:rsid w:val="006A134E"/>
    <w:rsid w:val="006A1461"/>
    <w:rsid w:val="006A5022"/>
    <w:rsid w:val="006B5A6E"/>
    <w:rsid w:val="006B5BEF"/>
    <w:rsid w:val="006B642A"/>
    <w:rsid w:val="006B6890"/>
    <w:rsid w:val="006B7BF6"/>
    <w:rsid w:val="006B7F81"/>
    <w:rsid w:val="006C0E8F"/>
    <w:rsid w:val="006D1D20"/>
    <w:rsid w:val="006D3B13"/>
    <w:rsid w:val="006E0573"/>
    <w:rsid w:val="006E084C"/>
    <w:rsid w:val="006F1567"/>
    <w:rsid w:val="00701128"/>
    <w:rsid w:val="00701B1F"/>
    <w:rsid w:val="00703059"/>
    <w:rsid w:val="00705B1D"/>
    <w:rsid w:val="00707B00"/>
    <w:rsid w:val="0071742E"/>
    <w:rsid w:val="00720404"/>
    <w:rsid w:val="007225E0"/>
    <w:rsid w:val="00722ACF"/>
    <w:rsid w:val="007238DC"/>
    <w:rsid w:val="007339F6"/>
    <w:rsid w:val="00746D43"/>
    <w:rsid w:val="007506C2"/>
    <w:rsid w:val="00752D57"/>
    <w:rsid w:val="007579D5"/>
    <w:rsid w:val="00762D5E"/>
    <w:rsid w:val="0076464B"/>
    <w:rsid w:val="007653F1"/>
    <w:rsid w:val="00765C4E"/>
    <w:rsid w:val="007734F0"/>
    <w:rsid w:val="00774401"/>
    <w:rsid w:val="00776006"/>
    <w:rsid w:val="00781534"/>
    <w:rsid w:val="00782A71"/>
    <w:rsid w:val="007833D0"/>
    <w:rsid w:val="00794C06"/>
    <w:rsid w:val="00795412"/>
    <w:rsid w:val="007A575A"/>
    <w:rsid w:val="007A757E"/>
    <w:rsid w:val="007B059C"/>
    <w:rsid w:val="007B5AC5"/>
    <w:rsid w:val="007B609C"/>
    <w:rsid w:val="007B6B27"/>
    <w:rsid w:val="007C1C72"/>
    <w:rsid w:val="007C37F7"/>
    <w:rsid w:val="007D5AE2"/>
    <w:rsid w:val="007D737D"/>
    <w:rsid w:val="007E03F4"/>
    <w:rsid w:val="007E07C3"/>
    <w:rsid w:val="007E51AB"/>
    <w:rsid w:val="007F00EB"/>
    <w:rsid w:val="00802C4A"/>
    <w:rsid w:val="00806CF9"/>
    <w:rsid w:val="00811295"/>
    <w:rsid w:val="00814A10"/>
    <w:rsid w:val="008166F8"/>
    <w:rsid w:val="00817BCE"/>
    <w:rsid w:val="00820AC5"/>
    <w:rsid w:val="00822D60"/>
    <w:rsid w:val="00823ACA"/>
    <w:rsid w:val="00823EA9"/>
    <w:rsid w:val="008260E5"/>
    <w:rsid w:val="00831B55"/>
    <w:rsid w:val="00832893"/>
    <w:rsid w:val="0083323A"/>
    <w:rsid w:val="00835118"/>
    <w:rsid w:val="00837079"/>
    <w:rsid w:val="00837A84"/>
    <w:rsid w:val="0084414D"/>
    <w:rsid w:val="008462CA"/>
    <w:rsid w:val="008502E3"/>
    <w:rsid w:val="0085179D"/>
    <w:rsid w:val="00853A96"/>
    <w:rsid w:val="008570A9"/>
    <w:rsid w:val="00872154"/>
    <w:rsid w:val="00873A03"/>
    <w:rsid w:val="00873F2A"/>
    <w:rsid w:val="008763E1"/>
    <w:rsid w:val="008769DA"/>
    <w:rsid w:val="00876B10"/>
    <w:rsid w:val="00876F4C"/>
    <w:rsid w:val="00877BEB"/>
    <w:rsid w:val="00890295"/>
    <w:rsid w:val="00891D28"/>
    <w:rsid w:val="008A1649"/>
    <w:rsid w:val="008A7D03"/>
    <w:rsid w:val="008B2241"/>
    <w:rsid w:val="008B72F5"/>
    <w:rsid w:val="008C3B05"/>
    <w:rsid w:val="008C49A4"/>
    <w:rsid w:val="008C505A"/>
    <w:rsid w:val="008C5981"/>
    <w:rsid w:val="008D182D"/>
    <w:rsid w:val="008D447B"/>
    <w:rsid w:val="008D5142"/>
    <w:rsid w:val="008E0048"/>
    <w:rsid w:val="008E1618"/>
    <w:rsid w:val="008E2BB0"/>
    <w:rsid w:val="008E3699"/>
    <w:rsid w:val="008E3FFF"/>
    <w:rsid w:val="008E6BA7"/>
    <w:rsid w:val="008E77A2"/>
    <w:rsid w:val="008F0D2A"/>
    <w:rsid w:val="008F4343"/>
    <w:rsid w:val="008F5C89"/>
    <w:rsid w:val="0090468C"/>
    <w:rsid w:val="00905647"/>
    <w:rsid w:val="00912A45"/>
    <w:rsid w:val="0091744E"/>
    <w:rsid w:val="00921EAC"/>
    <w:rsid w:val="009242E1"/>
    <w:rsid w:val="00925CA3"/>
    <w:rsid w:val="0092743F"/>
    <w:rsid w:val="00927729"/>
    <w:rsid w:val="00932045"/>
    <w:rsid w:val="00937A15"/>
    <w:rsid w:val="00941CD5"/>
    <w:rsid w:val="00946D7C"/>
    <w:rsid w:val="00950FB5"/>
    <w:rsid w:val="00952CC6"/>
    <w:rsid w:val="0095447E"/>
    <w:rsid w:val="00954DCF"/>
    <w:rsid w:val="00961206"/>
    <w:rsid w:val="00961790"/>
    <w:rsid w:val="00973735"/>
    <w:rsid w:val="009756ED"/>
    <w:rsid w:val="00976B4E"/>
    <w:rsid w:val="009771C1"/>
    <w:rsid w:val="00981AA2"/>
    <w:rsid w:val="00982591"/>
    <w:rsid w:val="00992E92"/>
    <w:rsid w:val="009964FB"/>
    <w:rsid w:val="009A1F58"/>
    <w:rsid w:val="009A31CF"/>
    <w:rsid w:val="009A7F7C"/>
    <w:rsid w:val="009B4291"/>
    <w:rsid w:val="009B4F9D"/>
    <w:rsid w:val="009B520B"/>
    <w:rsid w:val="009B7E34"/>
    <w:rsid w:val="009C17D7"/>
    <w:rsid w:val="009C38F8"/>
    <w:rsid w:val="009C78D1"/>
    <w:rsid w:val="009D7918"/>
    <w:rsid w:val="009E2D9D"/>
    <w:rsid w:val="009E3BD6"/>
    <w:rsid w:val="009E4673"/>
    <w:rsid w:val="009E6948"/>
    <w:rsid w:val="009F0CD4"/>
    <w:rsid w:val="009F497C"/>
    <w:rsid w:val="009F67DD"/>
    <w:rsid w:val="009F711F"/>
    <w:rsid w:val="00A01E83"/>
    <w:rsid w:val="00A13547"/>
    <w:rsid w:val="00A236C2"/>
    <w:rsid w:val="00A23BD1"/>
    <w:rsid w:val="00A23F24"/>
    <w:rsid w:val="00A250D0"/>
    <w:rsid w:val="00A25742"/>
    <w:rsid w:val="00A275B7"/>
    <w:rsid w:val="00A30982"/>
    <w:rsid w:val="00A35915"/>
    <w:rsid w:val="00A37220"/>
    <w:rsid w:val="00A40275"/>
    <w:rsid w:val="00A42E66"/>
    <w:rsid w:val="00A430C1"/>
    <w:rsid w:val="00A43E30"/>
    <w:rsid w:val="00A46FC2"/>
    <w:rsid w:val="00A529D1"/>
    <w:rsid w:val="00A56AB4"/>
    <w:rsid w:val="00A60AC7"/>
    <w:rsid w:val="00A65185"/>
    <w:rsid w:val="00A65719"/>
    <w:rsid w:val="00A8311E"/>
    <w:rsid w:val="00A841DB"/>
    <w:rsid w:val="00A860AD"/>
    <w:rsid w:val="00A9138C"/>
    <w:rsid w:val="00A93197"/>
    <w:rsid w:val="00A951DF"/>
    <w:rsid w:val="00A960BA"/>
    <w:rsid w:val="00AA01C2"/>
    <w:rsid w:val="00AA0C9D"/>
    <w:rsid w:val="00AA1E8E"/>
    <w:rsid w:val="00AA31C9"/>
    <w:rsid w:val="00AA4ADD"/>
    <w:rsid w:val="00AA6C3D"/>
    <w:rsid w:val="00AA7AC9"/>
    <w:rsid w:val="00AA7CAE"/>
    <w:rsid w:val="00AB0303"/>
    <w:rsid w:val="00AB2048"/>
    <w:rsid w:val="00AB3391"/>
    <w:rsid w:val="00AB38BC"/>
    <w:rsid w:val="00AC0DAA"/>
    <w:rsid w:val="00AD57D5"/>
    <w:rsid w:val="00AE06F7"/>
    <w:rsid w:val="00AE0FE6"/>
    <w:rsid w:val="00AE15B6"/>
    <w:rsid w:val="00AF146A"/>
    <w:rsid w:val="00AF17CB"/>
    <w:rsid w:val="00AF2E1A"/>
    <w:rsid w:val="00AF5FC5"/>
    <w:rsid w:val="00B0070C"/>
    <w:rsid w:val="00B04DDC"/>
    <w:rsid w:val="00B058CB"/>
    <w:rsid w:val="00B11DD5"/>
    <w:rsid w:val="00B16F52"/>
    <w:rsid w:val="00B170B6"/>
    <w:rsid w:val="00B214C9"/>
    <w:rsid w:val="00B25BDF"/>
    <w:rsid w:val="00B26A6A"/>
    <w:rsid w:val="00B27E65"/>
    <w:rsid w:val="00B323C3"/>
    <w:rsid w:val="00B32D69"/>
    <w:rsid w:val="00B41032"/>
    <w:rsid w:val="00B47245"/>
    <w:rsid w:val="00B47632"/>
    <w:rsid w:val="00B5493A"/>
    <w:rsid w:val="00B609E7"/>
    <w:rsid w:val="00B61750"/>
    <w:rsid w:val="00B71A57"/>
    <w:rsid w:val="00B875DE"/>
    <w:rsid w:val="00B90953"/>
    <w:rsid w:val="00B90F55"/>
    <w:rsid w:val="00B97D22"/>
    <w:rsid w:val="00BA105E"/>
    <w:rsid w:val="00BB0B9D"/>
    <w:rsid w:val="00BB5024"/>
    <w:rsid w:val="00BB7BCA"/>
    <w:rsid w:val="00BC1B82"/>
    <w:rsid w:val="00BC63B0"/>
    <w:rsid w:val="00BC63FB"/>
    <w:rsid w:val="00BD433C"/>
    <w:rsid w:val="00BF450D"/>
    <w:rsid w:val="00BF4D09"/>
    <w:rsid w:val="00BF57AB"/>
    <w:rsid w:val="00BF60AA"/>
    <w:rsid w:val="00C10CF7"/>
    <w:rsid w:val="00C158F6"/>
    <w:rsid w:val="00C169CB"/>
    <w:rsid w:val="00C208A9"/>
    <w:rsid w:val="00C23D9B"/>
    <w:rsid w:val="00C252C8"/>
    <w:rsid w:val="00C33B53"/>
    <w:rsid w:val="00C349EA"/>
    <w:rsid w:val="00C35631"/>
    <w:rsid w:val="00C36E05"/>
    <w:rsid w:val="00C41C60"/>
    <w:rsid w:val="00C42429"/>
    <w:rsid w:val="00C44314"/>
    <w:rsid w:val="00C47834"/>
    <w:rsid w:val="00C47D2F"/>
    <w:rsid w:val="00C54394"/>
    <w:rsid w:val="00C56B58"/>
    <w:rsid w:val="00C579CB"/>
    <w:rsid w:val="00C63DDA"/>
    <w:rsid w:val="00C6427A"/>
    <w:rsid w:val="00C64310"/>
    <w:rsid w:val="00C67587"/>
    <w:rsid w:val="00C70889"/>
    <w:rsid w:val="00C7523C"/>
    <w:rsid w:val="00C77434"/>
    <w:rsid w:val="00C80964"/>
    <w:rsid w:val="00C8269F"/>
    <w:rsid w:val="00C8286B"/>
    <w:rsid w:val="00C82A74"/>
    <w:rsid w:val="00C83AE7"/>
    <w:rsid w:val="00C847B5"/>
    <w:rsid w:val="00C93EEA"/>
    <w:rsid w:val="00C940D5"/>
    <w:rsid w:val="00C95802"/>
    <w:rsid w:val="00CA234F"/>
    <w:rsid w:val="00CA280B"/>
    <w:rsid w:val="00CA5DC6"/>
    <w:rsid w:val="00CA78C3"/>
    <w:rsid w:val="00CB05D2"/>
    <w:rsid w:val="00CB1E2A"/>
    <w:rsid w:val="00CB3605"/>
    <w:rsid w:val="00CB4A1A"/>
    <w:rsid w:val="00CB54C9"/>
    <w:rsid w:val="00CC0108"/>
    <w:rsid w:val="00CC0679"/>
    <w:rsid w:val="00CC6CD5"/>
    <w:rsid w:val="00CD0C50"/>
    <w:rsid w:val="00CE168E"/>
    <w:rsid w:val="00CE599D"/>
    <w:rsid w:val="00CE62A3"/>
    <w:rsid w:val="00CE6FCC"/>
    <w:rsid w:val="00CF1D5B"/>
    <w:rsid w:val="00CF5D1B"/>
    <w:rsid w:val="00CF6A86"/>
    <w:rsid w:val="00CF7636"/>
    <w:rsid w:val="00D026FF"/>
    <w:rsid w:val="00D028C9"/>
    <w:rsid w:val="00D02B72"/>
    <w:rsid w:val="00D03348"/>
    <w:rsid w:val="00D03EC8"/>
    <w:rsid w:val="00D04A3C"/>
    <w:rsid w:val="00D06385"/>
    <w:rsid w:val="00D1130A"/>
    <w:rsid w:val="00D117E3"/>
    <w:rsid w:val="00D16ECC"/>
    <w:rsid w:val="00D216C3"/>
    <w:rsid w:val="00D22782"/>
    <w:rsid w:val="00D22BAE"/>
    <w:rsid w:val="00D3399B"/>
    <w:rsid w:val="00D34AB6"/>
    <w:rsid w:val="00D3754B"/>
    <w:rsid w:val="00D40EAA"/>
    <w:rsid w:val="00D43BF8"/>
    <w:rsid w:val="00D448FD"/>
    <w:rsid w:val="00D44C0D"/>
    <w:rsid w:val="00D4752D"/>
    <w:rsid w:val="00D4758D"/>
    <w:rsid w:val="00D47911"/>
    <w:rsid w:val="00D5165A"/>
    <w:rsid w:val="00D51F75"/>
    <w:rsid w:val="00D52FD2"/>
    <w:rsid w:val="00D54AF9"/>
    <w:rsid w:val="00D56847"/>
    <w:rsid w:val="00D57733"/>
    <w:rsid w:val="00D672C8"/>
    <w:rsid w:val="00D67B1A"/>
    <w:rsid w:val="00D71A25"/>
    <w:rsid w:val="00D726E2"/>
    <w:rsid w:val="00D76007"/>
    <w:rsid w:val="00D77212"/>
    <w:rsid w:val="00D77842"/>
    <w:rsid w:val="00D80442"/>
    <w:rsid w:val="00D870B2"/>
    <w:rsid w:val="00D903AE"/>
    <w:rsid w:val="00D9347D"/>
    <w:rsid w:val="00D93A9D"/>
    <w:rsid w:val="00D942E6"/>
    <w:rsid w:val="00D96039"/>
    <w:rsid w:val="00DA34E1"/>
    <w:rsid w:val="00DA3500"/>
    <w:rsid w:val="00DA3D11"/>
    <w:rsid w:val="00DB035C"/>
    <w:rsid w:val="00DB0B13"/>
    <w:rsid w:val="00DB0E1B"/>
    <w:rsid w:val="00DB67CB"/>
    <w:rsid w:val="00DC0920"/>
    <w:rsid w:val="00DC09C1"/>
    <w:rsid w:val="00DC0A48"/>
    <w:rsid w:val="00DC4256"/>
    <w:rsid w:val="00DC5359"/>
    <w:rsid w:val="00DC5BF9"/>
    <w:rsid w:val="00DC5FA9"/>
    <w:rsid w:val="00DD1B42"/>
    <w:rsid w:val="00DD1C2F"/>
    <w:rsid w:val="00DD4642"/>
    <w:rsid w:val="00DD5168"/>
    <w:rsid w:val="00DD6C3B"/>
    <w:rsid w:val="00DD7AA0"/>
    <w:rsid w:val="00DE0CF2"/>
    <w:rsid w:val="00DE65D2"/>
    <w:rsid w:val="00DF6AA5"/>
    <w:rsid w:val="00E1046F"/>
    <w:rsid w:val="00E20DCF"/>
    <w:rsid w:val="00E23B33"/>
    <w:rsid w:val="00E23B9F"/>
    <w:rsid w:val="00E2585D"/>
    <w:rsid w:val="00E272C4"/>
    <w:rsid w:val="00E3156B"/>
    <w:rsid w:val="00E33056"/>
    <w:rsid w:val="00E33103"/>
    <w:rsid w:val="00E34427"/>
    <w:rsid w:val="00E35207"/>
    <w:rsid w:val="00E37F00"/>
    <w:rsid w:val="00E429E2"/>
    <w:rsid w:val="00E438E2"/>
    <w:rsid w:val="00E439C3"/>
    <w:rsid w:val="00E47B57"/>
    <w:rsid w:val="00E51058"/>
    <w:rsid w:val="00E51317"/>
    <w:rsid w:val="00E523A2"/>
    <w:rsid w:val="00E53612"/>
    <w:rsid w:val="00E564EA"/>
    <w:rsid w:val="00E624BD"/>
    <w:rsid w:val="00E6399A"/>
    <w:rsid w:val="00E715EF"/>
    <w:rsid w:val="00E764C5"/>
    <w:rsid w:val="00E76F51"/>
    <w:rsid w:val="00E778FB"/>
    <w:rsid w:val="00E77BE3"/>
    <w:rsid w:val="00E82901"/>
    <w:rsid w:val="00E8534D"/>
    <w:rsid w:val="00E876E6"/>
    <w:rsid w:val="00E90338"/>
    <w:rsid w:val="00E90AD9"/>
    <w:rsid w:val="00E92D99"/>
    <w:rsid w:val="00E9432C"/>
    <w:rsid w:val="00EA257D"/>
    <w:rsid w:val="00EA4701"/>
    <w:rsid w:val="00EA581B"/>
    <w:rsid w:val="00EB187F"/>
    <w:rsid w:val="00EB1E2F"/>
    <w:rsid w:val="00EB31E2"/>
    <w:rsid w:val="00EB4E59"/>
    <w:rsid w:val="00EB6DC8"/>
    <w:rsid w:val="00EB71F3"/>
    <w:rsid w:val="00EC1D8F"/>
    <w:rsid w:val="00EC2D2F"/>
    <w:rsid w:val="00EC377E"/>
    <w:rsid w:val="00EC37B7"/>
    <w:rsid w:val="00EC3DF7"/>
    <w:rsid w:val="00EC4F8C"/>
    <w:rsid w:val="00EC5214"/>
    <w:rsid w:val="00EC5407"/>
    <w:rsid w:val="00EC6020"/>
    <w:rsid w:val="00EC63DD"/>
    <w:rsid w:val="00ED1637"/>
    <w:rsid w:val="00EE674C"/>
    <w:rsid w:val="00EE6C6E"/>
    <w:rsid w:val="00EF22A0"/>
    <w:rsid w:val="00EF3DA2"/>
    <w:rsid w:val="00EF52B3"/>
    <w:rsid w:val="00EF552C"/>
    <w:rsid w:val="00EF5F48"/>
    <w:rsid w:val="00EF770A"/>
    <w:rsid w:val="00F00E42"/>
    <w:rsid w:val="00F0115D"/>
    <w:rsid w:val="00F05B49"/>
    <w:rsid w:val="00F079CA"/>
    <w:rsid w:val="00F10B52"/>
    <w:rsid w:val="00F10E1D"/>
    <w:rsid w:val="00F15378"/>
    <w:rsid w:val="00F16F44"/>
    <w:rsid w:val="00F23F9B"/>
    <w:rsid w:val="00F24D2E"/>
    <w:rsid w:val="00F26C6E"/>
    <w:rsid w:val="00F42A21"/>
    <w:rsid w:val="00F42B2D"/>
    <w:rsid w:val="00F44B88"/>
    <w:rsid w:val="00F542A2"/>
    <w:rsid w:val="00F61E34"/>
    <w:rsid w:val="00F62E2A"/>
    <w:rsid w:val="00F65A56"/>
    <w:rsid w:val="00F71B45"/>
    <w:rsid w:val="00F769D3"/>
    <w:rsid w:val="00F844C5"/>
    <w:rsid w:val="00F84E39"/>
    <w:rsid w:val="00F86E98"/>
    <w:rsid w:val="00F94132"/>
    <w:rsid w:val="00F97F68"/>
    <w:rsid w:val="00FA1AD5"/>
    <w:rsid w:val="00FA20C2"/>
    <w:rsid w:val="00FA23AE"/>
    <w:rsid w:val="00FB154F"/>
    <w:rsid w:val="00FB6284"/>
    <w:rsid w:val="00FC1F2C"/>
    <w:rsid w:val="00FC248F"/>
    <w:rsid w:val="00FD317D"/>
    <w:rsid w:val="00FD394F"/>
    <w:rsid w:val="00FD62B8"/>
    <w:rsid w:val="00FE2A57"/>
    <w:rsid w:val="00FF0CC2"/>
    <w:rsid w:val="00FF722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4376BC"/>
  <w15:docId w15:val="{4856D89A-50A0-4547-B312-EA0FE99C5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37220"/>
  </w:style>
  <w:style w:type="paragraph" w:styleId="Kop1">
    <w:name w:val="heading 1"/>
    <w:basedOn w:val="Standaard"/>
    <w:next w:val="Standaard"/>
    <w:link w:val="Kop1Char"/>
    <w:uiPriority w:val="9"/>
    <w:qFormat/>
    <w:rsid w:val="00D02B72"/>
    <w:pPr>
      <w:keepNext/>
      <w:keepLines/>
      <w:spacing w:before="480" w:after="0"/>
      <w:outlineLvl w:val="0"/>
    </w:pPr>
    <w:rPr>
      <w:rFonts w:ascii="Calibri" w:eastAsiaTheme="majorEastAsia" w:hAnsi="Calibri" w:cstheme="majorBidi"/>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3506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3506F"/>
    <w:rPr>
      <w:rFonts w:ascii="Tahoma" w:hAnsi="Tahoma" w:cs="Tahoma"/>
      <w:sz w:val="16"/>
      <w:szCs w:val="16"/>
    </w:rPr>
  </w:style>
  <w:style w:type="paragraph" w:styleId="Lijstalinea">
    <w:name w:val="List Paragraph"/>
    <w:basedOn w:val="Standaard"/>
    <w:uiPriority w:val="34"/>
    <w:qFormat/>
    <w:rsid w:val="00A841DB"/>
    <w:pPr>
      <w:ind w:left="720"/>
      <w:contextualSpacing/>
    </w:pPr>
  </w:style>
  <w:style w:type="character" w:customStyle="1" w:styleId="Kop1Char">
    <w:name w:val="Kop 1 Char"/>
    <w:basedOn w:val="Standaardalinea-lettertype"/>
    <w:link w:val="Kop1"/>
    <w:uiPriority w:val="9"/>
    <w:rsid w:val="00D02B72"/>
    <w:rPr>
      <w:rFonts w:ascii="Calibri" w:eastAsiaTheme="majorEastAsia" w:hAnsi="Calibri" w:cstheme="majorBidi"/>
      <w:b/>
      <w:bCs/>
      <w:sz w:val="28"/>
      <w:szCs w:val="28"/>
    </w:rPr>
  </w:style>
  <w:style w:type="paragraph" w:styleId="Lijstopsomteken">
    <w:name w:val="List Bullet"/>
    <w:basedOn w:val="Standaard"/>
    <w:rsid w:val="001B068A"/>
    <w:pPr>
      <w:numPr>
        <w:numId w:val="7"/>
      </w:numPr>
      <w:spacing w:after="0" w:line="240" w:lineRule="auto"/>
    </w:pPr>
    <w:rPr>
      <w:rFonts w:ascii="Verdana" w:eastAsia="Times New Roman" w:hAnsi="Verdana" w:cs="Times New Roman"/>
      <w:sz w:val="18"/>
      <w:szCs w:val="24"/>
      <w:lang w:val="nl-NL" w:eastAsia="nl-NL"/>
    </w:rPr>
  </w:style>
  <w:style w:type="character" w:styleId="Hyperlink">
    <w:name w:val="Hyperlink"/>
    <w:basedOn w:val="Standaardalinea-lettertype"/>
    <w:uiPriority w:val="99"/>
    <w:unhideWhenUsed/>
    <w:rsid w:val="002763B8"/>
    <w:rPr>
      <w:color w:val="0000FF"/>
      <w:u w:val="single"/>
    </w:rPr>
  </w:style>
  <w:style w:type="paragraph" w:styleId="Plattetekstinspringen">
    <w:name w:val="Body Text Indent"/>
    <w:basedOn w:val="Standaard"/>
    <w:link w:val="PlattetekstinspringenChar"/>
    <w:rsid w:val="00A93197"/>
    <w:pPr>
      <w:tabs>
        <w:tab w:val="left" w:pos="5812"/>
        <w:tab w:val="right" w:pos="8789"/>
      </w:tabs>
      <w:spacing w:after="0" w:line="240" w:lineRule="auto"/>
      <w:ind w:left="5812" w:hanging="5245"/>
      <w:jc w:val="both"/>
      <w:outlineLvl w:val="0"/>
    </w:pPr>
    <w:rPr>
      <w:rFonts w:ascii="Comic Sans MS" w:eastAsia="Times New Roman" w:hAnsi="Comic Sans MS" w:cs="Times New Roman"/>
      <w:sz w:val="24"/>
      <w:szCs w:val="20"/>
      <w:lang w:eastAsia="nl-NL"/>
    </w:rPr>
  </w:style>
  <w:style w:type="character" w:customStyle="1" w:styleId="PlattetekstinspringenChar">
    <w:name w:val="Platte tekst inspringen Char"/>
    <w:basedOn w:val="Standaardalinea-lettertype"/>
    <w:link w:val="Plattetekstinspringen"/>
    <w:rsid w:val="00A93197"/>
    <w:rPr>
      <w:rFonts w:ascii="Comic Sans MS" w:eastAsia="Times New Roman" w:hAnsi="Comic Sans MS" w:cs="Times New Roman"/>
      <w:sz w:val="24"/>
      <w:szCs w:val="20"/>
      <w:lang w:eastAsia="nl-NL"/>
    </w:rPr>
  </w:style>
  <w:style w:type="paragraph" w:styleId="Koptekst">
    <w:name w:val="header"/>
    <w:basedOn w:val="Standaard"/>
    <w:link w:val="KoptekstChar"/>
    <w:uiPriority w:val="99"/>
    <w:unhideWhenUsed/>
    <w:rsid w:val="009242E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242E1"/>
  </w:style>
  <w:style w:type="paragraph" w:styleId="Voettekst">
    <w:name w:val="footer"/>
    <w:basedOn w:val="Standaard"/>
    <w:link w:val="VoettekstChar"/>
    <w:uiPriority w:val="99"/>
    <w:unhideWhenUsed/>
    <w:rsid w:val="009242E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242E1"/>
  </w:style>
  <w:style w:type="paragraph" w:customStyle="1" w:styleId="Normal42">
    <w:name w:val="Normal_42"/>
    <w:qFormat/>
    <w:rsid w:val="001B690B"/>
    <w:pPr>
      <w:spacing w:after="0" w:line="240" w:lineRule="auto"/>
    </w:pPr>
    <w:rPr>
      <w:rFonts w:ascii="Segoe UI" w:eastAsia="MS Mincho" w:hAnsi="Segoe UI"/>
      <w:sz w:val="20"/>
      <w:szCs w:val="20"/>
      <w:lang w:eastAsia="nl-BE"/>
    </w:rPr>
  </w:style>
  <w:style w:type="paragraph" w:customStyle="1" w:styleId="Title41">
    <w:name w:val="Title_41"/>
    <w:basedOn w:val="Normal42"/>
    <w:next w:val="Normal42"/>
    <w:link w:val="TitleChar41"/>
    <w:uiPriority w:val="10"/>
    <w:qFormat/>
    <w:rsid w:val="001B690B"/>
    <w:pPr>
      <w:spacing w:after="300"/>
      <w:contextualSpacing/>
    </w:pPr>
    <w:rPr>
      <w:rFonts w:eastAsiaTheme="majorEastAsia" w:cstheme="majorBidi"/>
      <w:b/>
      <w:color w:val="4BACC6" w:themeColor="accent5"/>
      <w:spacing w:val="5"/>
      <w:kern w:val="28"/>
      <w:sz w:val="32"/>
      <w:szCs w:val="52"/>
    </w:rPr>
  </w:style>
  <w:style w:type="character" w:customStyle="1" w:styleId="TitleChar41">
    <w:name w:val="Title Char_41"/>
    <w:basedOn w:val="Standaardalinea-lettertype"/>
    <w:link w:val="Title41"/>
    <w:uiPriority w:val="10"/>
    <w:rsid w:val="001B690B"/>
    <w:rPr>
      <w:rFonts w:ascii="Segoe UI" w:eastAsiaTheme="majorEastAsia" w:hAnsi="Segoe UI" w:cstheme="majorBidi"/>
      <w:b/>
      <w:color w:val="4BACC6" w:themeColor="accent5"/>
      <w:spacing w:val="5"/>
      <w:kern w:val="28"/>
      <w:sz w:val="32"/>
      <w:szCs w:val="52"/>
      <w:lang w:eastAsia="nl-BE"/>
    </w:rPr>
  </w:style>
  <w:style w:type="table" w:customStyle="1" w:styleId="TableGrid41">
    <w:name w:val="Table Grid_41"/>
    <w:basedOn w:val="Standaardtabel"/>
    <w:uiPriority w:val="59"/>
    <w:rsid w:val="001B690B"/>
    <w:pPr>
      <w:widowControl w:val="0"/>
      <w:spacing w:before="120" w:after="120" w:line="240" w:lineRule="auto"/>
    </w:pPr>
    <w:rPr>
      <w:rFonts w:ascii="Segoe UI" w:eastAsia="MS Mincho" w:hAnsi="Segoe UI"/>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41">
    <w:name w:val="Subtitle Char_41"/>
    <w:basedOn w:val="Standaardalinea-lettertype"/>
    <w:link w:val="Subtitle41"/>
    <w:uiPriority w:val="11"/>
    <w:rsid w:val="001B690B"/>
    <w:rPr>
      <w:rFonts w:ascii="Segoe UI" w:eastAsiaTheme="majorEastAsia" w:hAnsi="Segoe UI" w:cstheme="majorBidi"/>
      <w:b/>
      <w:iCs/>
      <w:caps/>
      <w:color w:val="EEECE1" w:themeColor="background2"/>
      <w:szCs w:val="24"/>
    </w:rPr>
  </w:style>
  <w:style w:type="paragraph" w:customStyle="1" w:styleId="Subtitle41">
    <w:name w:val="Subtitle_41"/>
    <w:basedOn w:val="Normal42"/>
    <w:next w:val="Normal42"/>
    <w:link w:val="SubtitleChar41"/>
    <w:uiPriority w:val="11"/>
    <w:qFormat/>
    <w:rsid w:val="001B690B"/>
    <w:pPr>
      <w:numPr>
        <w:ilvl w:val="1"/>
      </w:numPr>
      <w:spacing w:before="120" w:after="120"/>
    </w:pPr>
    <w:rPr>
      <w:rFonts w:eastAsiaTheme="majorEastAsia" w:cstheme="majorBidi"/>
      <w:b/>
      <w:iCs/>
      <w:caps/>
      <w:color w:val="EEECE1" w:themeColor="background2"/>
      <w:sz w:val="22"/>
      <w:szCs w:val="24"/>
      <w:lang w:eastAsia="en-US"/>
    </w:rPr>
  </w:style>
  <w:style w:type="paragraph" w:customStyle="1" w:styleId="Heading141">
    <w:name w:val="Heading 1_41"/>
    <w:basedOn w:val="Normal42"/>
    <w:next w:val="Normal42"/>
    <w:link w:val="Heading1Char41"/>
    <w:uiPriority w:val="9"/>
    <w:qFormat/>
    <w:rsid w:val="001B690B"/>
    <w:pPr>
      <w:keepNext/>
      <w:keepLines/>
      <w:pBdr>
        <w:bottom w:val="single" w:sz="18" w:space="1" w:color="4F81BD" w:themeColor="accent1"/>
      </w:pBdr>
      <w:spacing w:before="240" w:after="240"/>
      <w:outlineLvl w:val="0"/>
    </w:pPr>
    <w:rPr>
      <w:rFonts w:eastAsiaTheme="majorEastAsia" w:cstheme="majorBidi"/>
      <w:b/>
      <w:bCs/>
      <w:caps/>
      <w:color w:val="EEECE1" w:themeColor="background2"/>
      <w:sz w:val="28"/>
      <w:szCs w:val="28"/>
    </w:rPr>
  </w:style>
  <w:style w:type="character" w:customStyle="1" w:styleId="Heading1Char41">
    <w:name w:val="Heading 1 Char_41"/>
    <w:basedOn w:val="Standaardalinea-lettertype"/>
    <w:link w:val="Heading141"/>
    <w:uiPriority w:val="9"/>
    <w:rsid w:val="001B690B"/>
    <w:rPr>
      <w:rFonts w:ascii="Segoe UI" w:eastAsiaTheme="majorEastAsia" w:hAnsi="Segoe UI" w:cstheme="majorBidi"/>
      <w:b/>
      <w:bCs/>
      <w:caps/>
      <w:color w:val="EEECE1" w:themeColor="background2"/>
      <w:sz w:val="28"/>
      <w:szCs w:val="28"/>
      <w:lang w:eastAsia="nl-BE"/>
    </w:rPr>
  </w:style>
  <w:style w:type="paragraph" w:customStyle="1" w:styleId="ListParagraph41">
    <w:name w:val="List Paragraph_41"/>
    <w:basedOn w:val="Normal42"/>
    <w:uiPriority w:val="34"/>
    <w:qFormat/>
    <w:rsid w:val="001B690B"/>
    <w:pPr>
      <w:ind w:left="720"/>
      <w:contextualSpacing/>
    </w:pPr>
  </w:style>
  <w:style w:type="paragraph" w:customStyle="1" w:styleId="Heading1410">
    <w:name w:val="Heading1_41"/>
    <w:basedOn w:val="Normal42"/>
    <w:next w:val="Normal42"/>
    <w:link w:val="Heading1Char410"/>
    <w:qFormat/>
    <w:rsid w:val="001B690B"/>
    <w:pPr>
      <w:spacing w:before="120" w:after="120"/>
    </w:pPr>
    <w:rPr>
      <w:b/>
      <w:color w:val="FFFFFF" w:themeColor="background1"/>
    </w:rPr>
  </w:style>
  <w:style w:type="character" w:customStyle="1" w:styleId="Heading1Char410">
    <w:name w:val="Heading1 Char_41"/>
    <w:basedOn w:val="Standaardalinea-lettertype"/>
    <w:link w:val="Heading1410"/>
    <w:rsid w:val="001B690B"/>
    <w:rPr>
      <w:rFonts w:ascii="Segoe UI" w:eastAsia="MS Mincho" w:hAnsi="Segoe UI"/>
      <w:b/>
      <w:color w:val="FFFFFF" w:themeColor="background1"/>
      <w:sz w:val="20"/>
      <w:szCs w:val="20"/>
      <w:lang w:eastAsia="nl-BE"/>
    </w:rPr>
  </w:style>
  <w:style w:type="table" w:styleId="Tabelraster">
    <w:name w:val="Table Grid"/>
    <w:basedOn w:val="Standaardtabel"/>
    <w:uiPriority w:val="59"/>
    <w:rsid w:val="001C2C74"/>
    <w:pPr>
      <w:widowControl w:val="0"/>
      <w:spacing w:before="120" w:after="120" w:line="240" w:lineRule="auto"/>
    </w:pPr>
    <w:rPr>
      <w:rFonts w:ascii="Segoe UI" w:eastAsia="MS Mincho"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titel">
    <w:name w:val="Subtitle"/>
    <w:aliases w:val="BuildingBlockSubtitle"/>
    <w:basedOn w:val="Standaard"/>
    <w:next w:val="Standaard"/>
    <w:link w:val="OndertitelChar"/>
    <w:uiPriority w:val="11"/>
    <w:qFormat/>
    <w:rsid w:val="001C2C74"/>
    <w:pPr>
      <w:numPr>
        <w:ilvl w:val="1"/>
      </w:numPr>
      <w:spacing w:before="120" w:after="120"/>
    </w:pPr>
    <w:rPr>
      <w:rFonts w:ascii="Segoe UI" w:eastAsiaTheme="majorEastAsia" w:hAnsi="Segoe UI" w:cstheme="majorBidi"/>
      <w:b/>
      <w:iCs/>
      <w:caps/>
      <w:color w:val="EEECE1" w:themeColor="background2"/>
      <w:sz w:val="20"/>
      <w:szCs w:val="24"/>
    </w:rPr>
  </w:style>
  <w:style w:type="character" w:customStyle="1" w:styleId="OndertitelChar">
    <w:name w:val="Ondertitel Char"/>
    <w:aliases w:val="BuildingBlockSubtitle Char"/>
    <w:basedOn w:val="Standaardalinea-lettertype"/>
    <w:link w:val="Ondertitel"/>
    <w:uiPriority w:val="11"/>
    <w:rsid w:val="001C2C74"/>
    <w:rPr>
      <w:rFonts w:ascii="Segoe UI" w:eastAsiaTheme="majorEastAsia" w:hAnsi="Segoe UI" w:cstheme="majorBidi"/>
      <w:b/>
      <w:iCs/>
      <w:caps/>
      <w:color w:val="EEECE1" w:themeColor="background2"/>
      <w:sz w:val="20"/>
      <w:szCs w:val="24"/>
    </w:rPr>
  </w:style>
  <w:style w:type="paragraph" w:styleId="Titel">
    <w:name w:val="Title"/>
    <w:basedOn w:val="Standaard"/>
    <w:next w:val="Standaard"/>
    <w:link w:val="TitelChar"/>
    <w:uiPriority w:val="10"/>
    <w:qFormat/>
    <w:rsid w:val="001C2C74"/>
    <w:pPr>
      <w:spacing w:after="300" w:line="240" w:lineRule="auto"/>
      <w:contextualSpacing/>
    </w:pPr>
    <w:rPr>
      <w:rFonts w:ascii="Segoe UI" w:eastAsiaTheme="majorEastAsia" w:hAnsi="Segoe UI" w:cstheme="majorBidi"/>
      <w:b/>
      <w:color w:val="4BACC6" w:themeColor="accent5"/>
      <w:spacing w:val="5"/>
      <w:kern w:val="28"/>
      <w:sz w:val="32"/>
      <w:szCs w:val="52"/>
    </w:rPr>
  </w:style>
  <w:style w:type="character" w:customStyle="1" w:styleId="TitelChar">
    <w:name w:val="Titel Char"/>
    <w:basedOn w:val="Standaardalinea-lettertype"/>
    <w:link w:val="Titel"/>
    <w:uiPriority w:val="10"/>
    <w:rsid w:val="001C2C74"/>
    <w:rPr>
      <w:rFonts w:ascii="Segoe UI" w:eastAsiaTheme="majorEastAsia" w:hAnsi="Segoe UI" w:cstheme="majorBidi"/>
      <w:b/>
      <w:color w:val="4BACC6" w:themeColor="accent5"/>
      <w:spacing w:val="5"/>
      <w:kern w:val="28"/>
      <w:sz w:val="3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938257">
      <w:bodyDiv w:val="1"/>
      <w:marLeft w:val="0"/>
      <w:marRight w:val="0"/>
      <w:marTop w:val="0"/>
      <w:marBottom w:val="0"/>
      <w:divBdr>
        <w:top w:val="none" w:sz="0" w:space="0" w:color="auto"/>
        <w:left w:val="none" w:sz="0" w:space="0" w:color="auto"/>
        <w:bottom w:val="none" w:sz="0" w:space="0" w:color="auto"/>
        <w:right w:val="none" w:sz="0" w:space="0" w:color="auto"/>
      </w:divBdr>
    </w:div>
    <w:div w:id="173571156">
      <w:bodyDiv w:val="1"/>
      <w:marLeft w:val="0"/>
      <w:marRight w:val="0"/>
      <w:marTop w:val="0"/>
      <w:marBottom w:val="0"/>
      <w:divBdr>
        <w:top w:val="none" w:sz="0" w:space="0" w:color="auto"/>
        <w:left w:val="none" w:sz="0" w:space="0" w:color="auto"/>
        <w:bottom w:val="none" w:sz="0" w:space="0" w:color="auto"/>
        <w:right w:val="none" w:sz="0" w:space="0" w:color="auto"/>
      </w:divBdr>
    </w:div>
    <w:div w:id="290333653">
      <w:bodyDiv w:val="1"/>
      <w:marLeft w:val="0"/>
      <w:marRight w:val="0"/>
      <w:marTop w:val="0"/>
      <w:marBottom w:val="0"/>
      <w:divBdr>
        <w:top w:val="none" w:sz="0" w:space="0" w:color="auto"/>
        <w:left w:val="none" w:sz="0" w:space="0" w:color="auto"/>
        <w:bottom w:val="none" w:sz="0" w:space="0" w:color="auto"/>
        <w:right w:val="none" w:sz="0" w:space="0" w:color="auto"/>
      </w:divBdr>
    </w:div>
    <w:div w:id="340855983">
      <w:bodyDiv w:val="1"/>
      <w:marLeft w:val="0"/>
      <w:marRight w:val="0"/>
      <w:marTop w:val="0"/>
      <w:marBottom w:val="0"/>
      <w:divBdr>
        <w:top w:val="none" w:sz="0" w:space="0" w:color="auto"/>
        <w:left w:val="none" w:sz="0" w:space="0" w:color="auto"/>
        <w:bottom w:val="none" w:sz="0" w:space="0" w:color="auto"/>
        <w:right w:val="none" w:sz="0" w:space="0" w:color="auto"/>
      </w:divBdr>
    </w:div>
    <w:div w:id="402416469">
      <w:bodyDiv w:val="1"/>
      <w:marLeft w:val="0"/>
      <w:marRight w:val="0"/>
      <w:marTop w:val="0"/>
      <w:marBottom w:val="0"/>
      <w:divBdr>
        <w:top w:val="none" w:sz="0" w:space="0" w:color="auto"/>
        <w:left w:val="none" w:sz="0" w:space="0" w:color="auto"/>
        <w:bottom w:val="none" w:sz="0" w:space="0" w:color="auto"/>
        <w:right w:val="none" w:sz="0" w:space="0" w:color="auto"/>
      </w:divBdr>
    </w:div>
    <w:div w:id="408963757">
      <w:bodyDiv w:val="1"/>
      <w:marLeft w:val="0"/>
      <w:marRight w:val="0"/>
      <w:marTop w:val="0"/>
      <w:marBottom w:val="0"/>
      <w:divBdr>
        <w:top w:val="none" w:sz="0" w:space="0" w:color="auto"/>
        <w:left w:val="none" w:sz="0" w:space="0" w:color="auto"/>
        <w:bottom w:val="none" w:sz="0" w:space="0" w:color="auto"/>
        <w:right w:val="none" w:sz="0" w:space="0" w:color="auto"/>
      </w:divBdr>
    </w:div>
    <w:div w:id="465125686">
      <w:bodyDiv w:val="1"/>
      <w:marLeft w:val="0"/>
      <w:marRight w:val="0"/>
      <w:marTop w:val="0"/>
      <w:marBottom w:val="0"/>
      <w:divBdr>
        <w:top w:val="none" w:sz="0" w:space="0" w:color="auto"/>
        <w:left w:val="none" w:sz="0" w:space="0" w:color="auto"/>
        <w:bottom w:val="none" w:sz="0" w:space="0" w:color="auto"/>
        <w:right w:val="none" w:sz="0" w:space="0" w:color="auto"/>
      </w:divBdr>
    </w:div>
    <w:div w:id="790823723">
      <w:bodyDiv w:val="1"/>
      <w:marLeft w:val="0"/>
      <w:marRight w:val="0"/>
      <w:marTop w:val="0"/>
      <w:marBottom w:val="0"/>
      <w:divBdr>
        <w:top w:val="none" w:sz="0" w:space="0" w:color="auto"/>
        <w:left w:val="none" w:sz="0" w:space="0" w:color="auto"/>
        <w:bottom w:val="none" w:sz="0" w:space="0" w:color="auto"/>
        <w:right w:val="none" w:sz="0" w:space="0" w:color="auto"/>
      </w:divBdr>
    </w:div>
    <w:div w:id="839809601">
      <w:bodyDiv w:val="1"/>
      <w:marLeft w:val="0"/>
      <w:marRight w:val="0"/>
      <w:marTop w:val="0"/>
      <w:marBottom w:val="0"/>
      <w:divBdr>
        <w:top w:val="none" w:sz="0" w:space="0" w:color="auto"/>
        <w:left w:val="none" w:sz="0" w:space="0" w:color="auto"/>
        <w:bottom w:val="none" w:sz="0" w:space="0" w:color="auto"/>
        <w:right w:val="none" w:sz="0" w:space="0" w:color="auto"/>
      </w:divBdr>
    </w:div>
    <w:div w:id="872770747">
      <w:bodyDiv w:val="1"/>
      <w:marLeft w:val="0"/>
      <w:marRight w:val="0"/>
      <w:marTop w:val="0"/>
      <w:marBottom w:val="0"/>
      <w:divBdr>
        <w:top w:val="none" w:sz="0" w:space="0" w:color="auto"/>
        <w:left w:val="none" w:sz="0" w:space="0" w:color="auto"/>
        <w:bottom w:val="none" w:sz="0" w:space="0" w:color="auto"/>
        <w:right w:val="none" w:sz="0" w:space="0" w:color="auto"/>
      </w:divBdr>
    </w:div>
    <w:div w:id="929628553">
      <w:bodyDiv w:val="1"/>
      <w:marLeft w:val="0"/>
      <w:marRight w:val="0"/>
      <w:marTop w:val="0"/>
      <w:marBottom w:val="0"/>
      <w:divBdr>
        <w:top w:val="none" w:sz="0" w:space="0" w:color="auto"/>
        <w:left w:val="none" w:sz="0" w:space="0" w:color="auto"/>
        <w:bottom w:val="none" w:sz="0" w:space="0" w:color="auto"/>
        <w:right w:val="none" w:sz="0" w:space="0" w:color="auto"/>
      </w:divBdr>
    </w:div>
    <w:div w:id="975255143">
      <w:bodyDiv w:val="1"/>
      <w:marLeft w:val="0"/>
      <w:marRight w:val="0"/>
      <w:marTop w:val="0"/>
      <w:marBottom w:val="0"/>
      <w:divBdr>
        <w:top w:val="none" w:sz="0" w:space="0" w:color="auto"/>
        <w:left w:val="none" w:sz="0" w:space="0" w:color="auto"/>
        <w:bottom w:val="none" w:sz="0" w:space="0" w:color="auto"/>
        <w:right w:val="none" w:sz="0" w:space="0" w:color="auto"/>
      </w:divBdr>
    </w:div>
    <w:div w:id="1030491436">
      <w:bodyDiv w:val="1"/>
      <w:marLeft w:val="0"/>
      <w:marRight w:val="0"/>
      <w:marTop w:val="0"/>
      <w:marBottom w:val="0"/>
      <w:divBdr>
        <w:top w:val="none" w:sz="0" w:space="0" w:color="auto"/>
        <w:left w:val="none" w:sz="0" w:space="0" w:color="auto"/>
        <w:bottom w:val="none" w:sz="0" w:space="0" w:color="auto"/>
        <w:right w:val="none" w:sz="0" w:space="0" w:color="auto"/>
      </w:divBdr>
    </w:div>
    <w:div w:id="1686788971">
      <w:bodyDiv w:val="1"/>
      <w:marLeft w:val="0"/>
      <w:marRight w:val="0"/>
      <w:marTop w:val="0"/>
      <w:marBottom w:val="0"/>
      <w:divBdr>
        <w:top w:val="none" w:sz="0" w:space="0" w:color="auto"/>
        <w:left w:val="none" w:sz="0" w:space="0" w:color="auto"/>
        <w:bottom w:val="none" w:sz="0" w:space="0" w:color="auto"/>
        <w:right w:val="none" w:sz="0" w:space="0" w:color="auto"/>
      </w:divBdr>
    </w:div>
    <w:div w:id="1778015101">
      <w:bodyDiv w:val="1"/>
      <w:marLeft w:val="0"/>
      <w:marRight w:val="0"/>
      <w:marTop w:val="0"/>
      <w:marBottom w:val="0"/>
      <w:divBdr>
        <w:top w:val="none" w:sz="0" w:space="0" w:color="auto"/>
        <w:left w:val="none" w:sz="0" w:space="0" w:color="auto"/>
        <w:bottom w:val="none" w:sz="0" w:space="0" w:color="auto"/>
        <w:right w:val="none" w:sz="0" w:space="0" w:color="auto"/>
      </w:divBdr>
    </w:div>
    <w:div w:id="1917781129">
      <w:bodyDiv w:val="1"/>
      <w:marLeft w:val="0"/>
      <w:marRight w:val="0"/>
      <w:marTop w:val="0"/>
      <w:marBottom w:val="0"/>
      <w:divBdr>
        <w:top w:val="none" w:sz="0" w:space="0" w:color="auto"/>
        <w:left w:val="none" w:sz="0" w:space="0" w:color="auto"/>
        <w:bottom w:val="none" w:sz="0" w:space="0" w:color="auto"/>
        <w:right w:val="none" w:sz="0" w:space="0" w:color="auto"/>
      </w:divBdr>
    </w:div>
    <w:div w:id="1939554381">
      <w:bodyDiv w:val="1"/>
      <w:marLeft w:val="0"/>
      <w:marRight w:val="0"/>
      <w:marTop w:val="0"/>
      <w:marBottom w:val="0"/>
      <w:divBdr>
        <w:top w:val="none" w:sz="0" w:space="0" w:color="auto"/>
        <w:left w:val="none" w:sz="0" w:space="0" w:color="auto"/>
        <w:bottom w:val="none" w:sz="0" w:space="0" w:color="auto"/>
        <w:right w:val="none" w:sz="0" w:space="0" w:color="auto"/>
      </w:divBdr>
    </w:div>
    <w:div w:id="2089376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rsoneelsdienst@wemmel.be"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mailto:personeelsdienst@wemmel.be"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wmf"/></Relationships>
</file>

<file path=word/_rels/footer2.xml.rels><?xml version="1.0" encoding="UTF-8" standalone="yes"?>
<Relationships xmlns="http://schemas.openxmlformats.org/package/2006/relationships"><Relationship Id="rId1" Type="http://schemas.openxmlformats.org/officeDocument/2006/relationships/image" Target="media/image4.wmf"/></Relationships>
</file>

<file path=word/_rels/header2.xml.rels><?xml version="1.0" encoding="UTF-8" standalone="yes"?>
<Relationships xmlns="http://schemas.openxmlformats.org/package/2006/relationships"><Relationship Id="rId1" Type="http://schemas.openxmlformats.org/officeDocument/2006/relationships/image" Target="media/image5.wmf"/></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787DAF-4E98-42EE-8031-3C12B3310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5A5E01D1.dotm</Template>
  <TotalTime>6</TotalTime>
  <Pages>16</Pages>
  <Words>3322</Words>
  <Characters>18271</Characters>
  <Application>Microsoft Office Word</Application>
  <DocSecurity>0</DocSecurity>
  <Lines>152</Lines>
  <Paragraphs>43</Paragraphs>
  <ScaleCrop>false</ScaleCrop>
  <HeadingPairs>
    <vt:vector size="2" baseType="variant">
      <vt:variant>
        <vt:lpstr>Titel</vt:lpstr>
      </vt:variant>
      <vt:variant>
        <vt:i4>1</vt:i4>
      </vt:variant>
    </vt:vector>
  </HeadingPairs>
  <TitlesOfParts>
    <vt:vector size="1" baseType="lpstr">
      <vt:lpstr/>
    </vt:vector>
  </TitlesOfParts>
  <Company>Gemeentebestuur</Company>
  <LinksUpToDate>false</LinksUpToDate>
  <CharactersWithSpaces>21550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Audrey Monsieur</dc:creator>
  <cp:lastModifiedBy>Carine Van Campenhout</cp:lastModifiedBy>
  <cp:revision>7</cp:revision>
  <cp:lastPrinted>2015-07-31T11:41:00Z</cp:lastPrinted>
  <dcterms:created xsi:type="dcterms:W3CDTF">2020-05-26T13:20:00Z</dcterms:created>
  <dcterms:modified xsi:type="dcterms:W3CDTF">2020-05-29T09:23:00Z</dcterms:modified>
</cp:coreProperties>
</file>